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45"/>
        <w:tblW w:w="10530" w:type="dxa"/>
        <w:tblLayout w:type="fixed"/>
        <w:tblLook w:val="00A0" w:firstRow="1" w:lastRow="0" w:firstColumn="1" w:lastColumn="0" w:noHBand="0" w:noVBand="0"/>
      </w:tblPr>
      <w:tblGrid>
        <w:gridCol w:w="2538"/>
        <w:gridCol w:w="4050"/>
        <w:gridCol w:w="810"/>
        <w:gridCol w:w="360"/>
        <w:gridCol w:w="2772"/>
      </w:tblGrid>
      <w:tr w:rsidR="003D23B9" w:rsidRPr="002641F6" w14:paraId="54B98F20" w14:textId="77777777" w:rsidTr="002641F6">
        <w:trPr>
          <w:trHeight w:val="1890"/>
        </w:trPr>
        <w:tc>
          <w:tcPr>
            <w:tcW w:w="2538" w:type="dxa"/>
            <w:shd w:val="clear" w:color="auto" w:fill="auto"/>
          </w:tcPr>
          <w:p w14:paraId="158B2A97" w14:textId="03093E00" w:rsidR="003D23B9" w:rsidRPr="0000696A" w:rsidRDefault="00923758" w:rsidP="002641F6">
            <w:bookmarkStart w:id="0" w:name="_GoBack"/>
            <w:bookmarkEnd w:id="0"/>
            <w:r>
              <w:rPr>
                <w:noProof/>
              </w:rPr>
              <w:drawing>
                <wp:inline distT="0" distB="0" distL="0" distR="0" wp14:anchorId="67116B2E" wp14:editId="244167F4">
                  <wp:extent cx="1220149"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20149" cy="1257300"/>
                          </a:xfrm>
                          <a:prstGeom prst="rect">
                            <a:avLst/>
                          </a:prstGeom>
                          <a:noFill/>
                          <a:ln>
                            <a:noFill/>
                          </a:ln>
                        </pic:spPr>
                      </pic:pic>
                    </a:graphicData>
                  </a:graphic>
                </wp:inline>
              </w:drawing>
            </w:r>
          </w:p>
        </w:tc>
        <w:tc>
          <w:tcPr>
            <w:tcW w:w="5220" w:type="dxa"/>
            <w:gridSpan w:val="3"/>
            <w:shd w:val="clear" w:color="auto" w:fill="auto"/>
          </w:tcPr>
          <w:p w14:paraId="16EDA7DE" w14:textId="577BE179" w:rsidR="003D23B9" w:rsidRPr="002641F6" w:rsidRDefault="00923758" w:rsidP="002641F6">
            <w:pPr>
              <w:jc w:val="center"/>
              <w:rPr>
                <w:b/>
                <w:sz w:val="72"/>
              </w:rPr>
            </w:pPr>
            <w:r>
              <w:rPr>
                <w:rFonts w:ascii="Arial Narrow" w:hAnsi="Arial Narrow"/>
                <w:b/>
                <w:noProof/>
                <w:sz w:val="72"/>
              </w:rPr>
              <w:drawing>
                <wp:inline distT="0" distB="0" distL="0" distR="0" wp14:anchorId="0570CC5C" wp14:editId="4560F7F7">
                  <wp:extent cx="2819427" cy="110220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30810" cy="1106651"/>
                          </a:xfrm>
                          <a:prstGeom prst="rect">
                            <a:avLst/>
                          </a:prstGeom>
                          <a:noFill/>
                          <a:ln>
                            <a:noFill/>
                          </a:ln>
                        </pic:spPr>
                      </pic:pic>
                    </a:graphicData>
                  </a:graphic>
                </wp:inline>
              </w:drawing>
            </w:r>
          </w:p>
        </w:tc>
        <w:tc>
          <w:tcPr>
            <w:tcW w:w="2772" w:type="dxa"/>
            <w:shd w:val="clear" w:color="auto" w:fill="auto"/>
          </w:tcPr>
          <w:p w14:paraId="364DAE4A" w14:textId="77777777" w:rsidR="003D23B9" w:rsidRPr="002641F6" w:rsidRDefault="003D23B9" w:rsidP="002641F6">
            <w:pPr>
              <w:rPr>
                <w:rFonts w:ascii="Arial Narrow" w:hAnsi="Arial Narrow"/>
                <w:sz w:val="16"/>
                <w:szCs w:val="16"/>
                <w:u w:val="single"/>
              </w:rPr>
            </w:pPr>
            <w:smartTag w:uri="urn:schemas-microsoft-com:office:smarttags" w:element="place">
              <w:smartTag w:uri="urn:schemas-microsoft-com:office:smarttags" w:element="PersonName">
                <w:r w:rsidRPr="002641F6">
                  <w:rPr>
                    <w:rFonts w:ascii="Arial Narrow" w:hAnsi="Arial Narrow"/>
                    <w:sz w:val="16"/>
                    <w:szCs w:val="16"/>
                    <w:u w:val="single"/>
                  </w:rPr>
                  <w:t>County</w:t>
                </w:r>
              </w:smartTag>
              <w:r w:rsidRPr="002641F6">
                <w:rPr>
                  <w:rFonts w:ascii="Arial Narrow" w:hAnsi="Arial Narrow"/>
                  <w:sz w:val="16"/>
                  <w:szCs w:val="16"/>
                  <w:u w:val="single"/>
                </w:rPr>
                <w:t xml:space="preserve"> </w:t>
              </w:r>
              <w:smartTag w:uri="urn:schemas-microsoft-com:office:smarttags" w:element="PlaceName">
                <w:r w:rsidRPr="002641F6">
                  <w:rPr>
                    <w:rFonts w:ascii="Arial Narrow" w:hAnsi="Arial Narrow"/>
                    <w:sz w:val="16"/>
                    <w:szCs w:val="16"/>
                    <w:u w:val="single"/>
                  </w:rPr>
                  <w:t>Commission</w:t>
                </w:r>
              </w:smartTag>
            </w:smartTag>
            <w:r w:rsidRPr="002641F6">
              <w:rPr>
                <w:rFonts w:ascii="Arial Narrow" w:hAnsi="Arial Narrow"/>
                <w:sz w:val="16"/>
                <w:szCs w:val="16"/>
                <w:u w:val="single"/>
              </w:rPr>
              <w:t>:</w:t>
            </w:r>
          </w:p>
          <w:p w14:paraId="5D242107" w14:textId="77777777" w:rsidR="001A2273" w:rsidRPr="00D22ADE" w:rsidRDefault="001A2273" w:rsidP="001A2273">
            <w:pPr>
              <w:rPr>
                <w:rFonts w:ascii="Arial Narrow" w:hAnsi="Arial Narrow"/>
                <w:sz w:val="16"/>
              </w:rPr>
            </w:pPr>
            <w:r w:rsidRPr="00D22ADE">
              <w:rPr>
                <w:rFonts w:ascii="Arial Narrow" w:hAnsi="Arial Narrow"/>
                <w:sz w:val="16"/>
              </w:rPr>
              <w:t>James B. Gibson, Chair</w:t>
            </w:r>
            <w:r>
              <w:rPr>
                <w:rFonts w:ascii="Arial Narrow" w:hAnsi="Arial Narrow"/>
                <w:sz w:val="16"/>
              </w:rPr>
              <w:t>man</w:t>
            </w:r>
          </w:p>
          <w:p w14:paraId="4E13E2B5" w14:textId="77777777" w:rsidR="001A2273" w:rsidRPr="00D22ADE" w:rsidRDefault="001A2273" w:rsidP="001A2273">
            <w:pPr>
              <w:rPr>
                <w:rFonts w:ascii="Arial Narrow" w:hAnsi="Arial Narrow"/>
                <w:sz w:val="16"/>
              </w:rPr>
            </w:pPr>
            <w:r w:rsidRPr="00D22ADE">
              <w:rPr>
                <w:rFonts w:ascii="Arial Narrow" w:hAnsi="Arial Narrow"/>
                <w:sz w:val="16"/>
              </w:rPr>
              <w:t>Justin Jones</w:t>
            </w:r>
            <w:r>
              <w:rPr>
                <w:rFonts w:ascii="Arial Narrow" w:hAnsi="Arial Narrow"/>
                <w:sz w:val="16"/>
              </w:rPr>
              <w:t>, Vice Chairman</w:t>
            </w:r>
          </w:p>
          <w:p w14:paraId="6BED196F" w14:textId="77777777" w:rsidR="001A2273" w:rsidRPr="00D22ADE" w:rsidRDefault="001A2273" w:rsidP="001A2273">
            <w:pPr>
              <w:rPr>
                <w:rFonts w:ascii="Arial Narrow" w:hAnsi="Arial Narrow"/>
                <w:sz w:val="16"/>
              </w:rPr>
            </w:pPr>
            <w:r w:rsidRPr="00D22ADE">
              <w:rPr>
                <w:rFonts w:ascii="Arial Narrow" w:hAnsi="Arial Narrow"/>
                <w:sz w:val="16"/>
              </w:rPr>
              <w:t>Marilyn Kirkpatrick</w:t>
            </w:r>
          </w:p>
          <w:p w14:paraId="01F5B5CF" w14:textId="77777777" w:rsidR="001A2273" w:rsidRDefault="001A2273" w:rsidP="001A2273">
            <w:pPr>
              <w:rPr>
                <w:rFonts w:ascii="Arial Narrow" w:hAnsi="Arial Narrow"/>
                <w:sz w:val="16"/>
              </w:rPr>
            </w:pPr>
            <w:r>
              <w:rPr>
                <w:rFonts w:ascii="Arial Narrow" w:hAnsi="Arial Narrow"/>
                <w:sz w:val="16"/>
              </w:rPr>
              <w:t>William McCurdy II</w:t>
            </w:r>
          </w:p>
          <w:p w14:paraId="4A4C6AB0" w14:textId="77777777" w:rsidR="001A2273" w:rsidRPr="00D22ADE" w:rsidRDefault="001A2273" w:rsidP="001A2273">
            <w:pPr>
              <w:rPr>
                <w:rFonts w:ascii="Arial Narrow" w:hAnsi="Arial Narrow"/>
                <w:sz w:val="16"/>
              </w:rPr>
            </w:pPr>
            <w:r>
              <w:rPr>
                <w:rFonts w:ascii="Arial Narrow" w:hAnsi="Arial Narrow"/>
                <w:sz w:val="16"/>
              </w:rPr>
              <w:t>Ross Miller</w:t>
            </w:r>
          </w:p>
          <w:p w14:paraId="70A5CD62" w14:textId="77777777" w:rsidR="001A2273" w:rsidRPr="00D22ADE" w:rsidRDefault="001A2273" w:rsidP="001A2273">
            <w:pPr>
              <w:rPr>
                <w:rFonts w:ascii="Arial Narrow" w:hAnsi="Arial Narrow"/>
                <w:sz w:val="16"/>
              </w:rPr>
            </w:pPr>
            <w:r w:rsidRPr="00D22ADE">
              <w:rPr>
                <w:rFonts w:ascii="Arial Narrow" w:hAnsi="Arial Narrow"/>
                <w:sz w:val="16"/>
              </w:rPr>
              <w:t xml:space="preserve">Michael </w:t>
            </w:r>
            <w:proofErr w:type="spellStart"/>
            <w:r w:rsidRPr="00D22ADE">
              <w:rPr>
                <w:rFonts w:ascii="Arial Narrow" w:hAnsi="Arial Narrow"/>
                <w:sz w:val="16"/>
              </w:rPr>
              <w:t>Naft</w:t>
            </w:r>
            <w:proofErr w:type="spellEnd"/>
          </w:p>
          <w:p w14:paraId="23C52B94" w14:textId="77777777" w:rsidR="001A2273" w:rsidRPr="002641F6" w:rsidRDefault="001A2273" w:rsidP="001A2273">
            <w:pPr>
              <w:rPr>
                <w:rFonts w:ascii="Arial Narrow" w:hAnsi="Arial Narrow"/>
                <w:sz w:val="16"/>
              </w:rPr>
            </w:pPr>
            <w:r w:rsidRPr="00D22ADE">
              <w:rPr>
                <w:rFonts w:ascii="Arial Narrow" w:hAnsi="Arial Narrow"/>
                <w:sz w:val="16"/>
              </w:rPr>
              <w:t xml:space="preserve">Tick </w:t>
            </w:r>
            <w:proofErr w:type="spellStart"/>
            <w:r w:rsidRPr="00D22ADE">
              <w:rPr>
                <w:rFonts w:ascii="Arial Narrow" w:hAnsi="Arial Narrow"/>
                <w:sz w:val="16"/>
              </w:rPr>
              <w:t>Segerblom</w:t>
            </w:r>
            <w:proofErr w:type="spellEnd"/>
          </w:p>
          <w:p w14:paraId="5E2593B9" w14:textId="77777777" w:rsidR="003D23B9" w:rsidRPr="002641F6" w:rsidRDefault="003D23B9" w:rsidP="002641F6">
            <w:pPr>
              <w:rPr>
                <w:rFonts w:ascii="Arial Narrow" w:hAnsi="Arial Narrow"/>
                <w:sz w:val="16"/>
              </w:rPr>
            </w:pPr>
          </w:p>
          <w:p w14:paraId="62A0FA92" w14:textId="77777777" w:rsidR="003D23B9" w:rsidRPr="004F0007" w:rsidRDefault="004F0007" w:rsidP="002641F6">
            <w:pPr>
              <w:rPr>
                <w:szCs w:val="16"/>
                <w:u w:val="single"/>
              </w:rPr>
            </w:pPr>
            <w:r w:rsidRPr="004F0007">
              <w:rPr>
                <w:rFonts w:ascii="Arial Narrow" w:hAnsi="Arial Narrow"/>
                <w:sz w:val="16"/>
                <w:szCs w:val="16"/>
                <w:u w:val="single"/>
              </w:rPr>
              <w:t>Kevin Schiller</w:t>
            </w:r>
            <w:r w:rsidR="003D23B9" w:rsidRPr="004F0007">
              <w:rPr>
                <w:rFonts w:ascii="Arial Narrow" w:hAnsi="Arial Narrow"/>
                <w:sz w:val="16"/>
                <w:szCs w:val="16"/>
                <w:u w:val="single"/>
              </w:rPr>
              <w:t>, County Manager</w:t>
            </w:r>
          </w:p>
        </w:tc>
      </w:tr>
      <w:tr w:rsidR="003D23B9" w:rsidRPr="006D6CB9" w14:paraId="45A5AF41" w14:textId="77777777" w:rsidTr="002641F6">
        <w:trPr>
          <w:trHeight w:val="441"/>
        </w:trPr>
        <w:tc>
          <w:tcPr>
            <w:tcW w:w="10530" w:type="dxa"/>
            <w:gridSpan w:val="5"/>
            <w:shd w:val="clear" w:color="auto" w:fill="0C0C0C"/>
            <w:vAlign w:val="center"/>
          </w:tcPr>
          <w:p w14:paraId="6DB4A187" w14:textId="77777777" w:rsidR="003D23B9" w:rsidRPr="006D6CB9" w:rsidRDefault="003D23B9" w:rsidP="002641F6">
            <w:pPr>
              <w:jc w:val="center"/>
            </w:pPr>
            <w:r w:rsidRPr="002641F6">
              <w:rPr>
                <w:rFonts w:ascii="Arial Narrow" w:hAnsi="Arial Narrow"/>
              </w:rPr>
              <w:t xml:space="preserve">Office of </w:t>
            </w:r>
            <w:r w:rsidR="00A91D93">
              <w:rPr>
                <w:rFonts w:ascii="Arial Narrow" w:hAnsi="Arial Narrow"/>
              </w:rPr>
              <w:t xml:space="preserve">Communications &amp; Strategy </w:t>
            </w:r>
            <w:r w:rsidRPr="002641F6">
              <w:rPr>
                <w:rFonts w:ascii="Arial Narrow" w:hAnsi="Arial Narrow"/>
              </w:rPr>
              <w:t xml:space="preserve">• (702) 455-3546 • FAX (702) 455-3558 • </w:t>
            </w:r>
            <w:r w:rsidRPr="002641F6">
              <w:rPr>
                <w:rFonts w:ascii="Arial Narrow" w:hAnsi="Arial Narrow"/>
                <w:u w:val="single"/>
              </w:rPr>
              <w:t>www.</w:t>
            </w:r>
            <w:r w:rsidR="005E5047" w:rsidRPr="002641F6">
              <w:rPr>
                <w:rFonts w:ascii="Arial Narrow" w:hAnsi="Arial Narrow"/>
                <w:u w:val="single"/>
              </w:rPr>
              <w:t>ClarkCountyNV.gov</w:t>
            </w:r>
          </w:p>
        </w:tc>
      </w:tr>
      <w:tr w:rsidR="003D23B9" w:rsidRPr="006D6CB9" w14:paraId="5B436607" w14:textId="77777777" w:rsidTr="004F0007">
        <w:trPr>
          <w:trHeight w:val="720"/>
        </w:trPr>
        <w:tc>
          <w:tcPr>
            <w:tcW w:w="6588" w:type="dxa"/>
            <w:gridSpan w:val="2"/>
            <w:shd w:val="clear" w:color="auto" w:fill="auto"/>
          </w:tcPr>
          <w:p w14:paraId="00412A28" w14:textId="77777777" w:rsidR="003D23B9" w:rsidRPr="002641F6" w:rsidRDefault="003D23B9" w:rsidP="002641F6">
            <w:pPr>
              <w:rPr>
                <w:rFonts w:ascii="Arial Narrow" w:hAnsi="Arial Narrow"/>
                <w:b/>
                <w:sz w:val="20"/>
                <w:szCs w:val="20"/>
              </w:rPr>
            </w:pPr>
            <w:bookmarkStart w:id="1" w:name="_Hlk119592825"/>
          </w:p>
          <w:p w14:paraId="5EFAF654" w14:textId="77777777" w:rsidR="003D23B9" w:rsidRPr="002641F6" w:rsidRDefault="003D23B9" w:rsidP="002641F6">
            <w:pPr>
              <w:rPr>
                <w:rFonts w:ascii="Arial Narrow" w:hAnsi="Arial Narrow"/>
                <w:b/>
                <w:sz w:val="20"/>
                <w:szCs w:val="20"/>
              </w:rPr>
            </w:pPr>
            <w:r w:rsidRPr="002641F6">
              <w:rPr>
                <w:rFonts w:ascii="Arial Narrow" w:hAnsi="Arial Narrow"/>
                <w:b/>
                <w:sz w:val="20"/>
                <w:szCs w:val="20"/>
              </w:rPr>
              <w:t xml:space="preserve">Contact: </w:t>
            </w:r>
            <w:r w:rsidR="003263B4" w:rsidRPr="002641F6">
              <w:rPr>
                <w:rFonts w:ascii="Arial Narrow" w:hAnsi="Arial Narrow"/>
                <w:b/>
                <w:sz w:val="20"/>
                <w:szCs w:val="20"/>
              </w:rPr>
              <w:t xml:space="preserve"> </w:t>
            </w:r>
            <w:proofErr w:type="spellStart"/>
            <w:r w:rsidR="004F0007">
              <w:rPr>
                <w:rFonts w:ascii="Arial Narrow" w:hAnsi="Arial Narrow"/>
                <w:b/>
                <w:sz w:val="20"/>
                <w:szCs w:val="20"/>
              </w:rPr>
              <w:t>Yazmín</w:t>
            </w:r>
            <w:proofErr w:type="spellEnd"/>
            <w:r w:rsidR="004F0007">
              <w:rPr>
                <w:rFonts w:ascii="Arial Narrow" w:hAnsi="Arial Narrow"/>
                <w:b/>
                <w:sz w:val="20"/>
                <w:szCs w:val="20"/>
              </w:rPr>
              <w:t xml:space="preserve"> </w:t>
            </w:r>
            <w:proofErr w:type="spellStart"/>
            <w:r w:rsidR="004F0007">
              <w:rPr>
                <w:rFonts w:ascii="Arial Narrow" w:hAnsi="Arial Narrow"/>
                <w:b/>
                <w:sz w:val="20"/>
                <w:szCs w:val="20"/>
              </w:rPr>
              <w:t>Beltrán</w:t>
            </w:r>
            <w:proofErr w:type="spellEnd"/>
          </w:p>
          <w:p w14:paraId="5CC8DE64" w14:textId="77777777" w:rsidR="003D23B9" w:rsidRPr="002641F6" w:rsidRDefault="003D23B9" w:rsidP="002641F6">
            <w:pPr>
              <w:rPr>
                <w:b/>
                <w:sz w:val="20"/>
                <w:szCs w:val="20"/>
              </w:rPr>
            </w:pPr>
            <w:r w:rsidRPr="002641F6">
              <w:rPr>
                <w:rFonts w:ascii="Arial Narrow" w:hAnsi="Arial Narrow"/>
                <w:b/>
                <w:sz w:val="20"/>
                <w:szCs w:val="20"/>
              </w:rPr>
              <w:t xml:space="preserve">                </w:t>
            </w:r>
            <w:r w:rsidR="004F0007">
              <w:rPr>
                <w:rFonts w:ascii="Arial Narrow" w:hAnsi="Arial Narrow"/>
                <w:b/>
                <w:sz w:val="20"/>
                <w:szCs w:val="20"/>
              </w:rPr>
              <w:t xml:space="preserve"> </w:t>
            </w:r>
            <w:r w:rsidR="003263B4" w:rsidRPr="002641F6">
              <w:rPr>
                <w:rFonts w:ascii="Arial Narrow" w:hAnsi="Arial Narrow"/>
                <w:b/>
                <w:sz w:val="20"/>
                <w:szCs w:val="20"/>
              </w:rPr>
              <w:t>P</w:t>
            </w:r>
            <w:r w:rsidRPr="002641F6">
              <w:rPr>
                <w:rFonts w:ascii="Arial Narrow" w:hAnsi="Arial Narrow"/>
                <w:b/>
                <w:sz w:val="20"/>
                <w:szCs w:val="20"/>
              </w:rPr>
              <w:t xml:space="preserve">ublic </w:t>
            </w:r>
            <w:r w:rsidR="001747C5">
              <w:rPr>
                <w:rFonts w:ascii="Arial Narrow" w:hAnsi="Arial Narrow"/>
                <w:b/>
                <w:sz w:val="20"/>
                <w:szCs w:val="20"/>
              </w:rPr>
              <w:t>Information Officer</w:t>
            </w:r>
          </w:p>
        </w:tc>
        <w:tc>
          <w:tcPr>
            <w:tcW w:w="810" w:type="dxa"/>
            <w:shd w:val="clear" w:color="auto" w:fill="auto"/>
          </w:tcPr>
          <w:p w14:paraId="21087D71" w14:textId="77777777" w:rsidR="003D23B9" w:rsidRPr="002641F6" w:rsidRDefault="003D23B9" w:rsidP="002641F6">
            <w:pPr>
              <w:rPr>
                <w:rFonts w:ascii="Arial Narrow" w:hAnsi="Arial Narrow"/>
                <w:b/>
                <w:sz w:val="20"/>
                <w:szCs w:val="20"/>
              </w:rPr>
            </w:pPr>
          </w:p>
          <w:p w14:paraId="5DC12D18" w14:textId="77777777" w:rsidR="003D23B9" w:rsidRPr="002641F6" w:rsidRDefault="003D23B9" w:rsidP="002641F6">
            <w:pPr>
              <w:rPr>
                <w:rFonts w:ascii="Arial Narrow" w:hAnsi="Arial Narrow"/>
                <w:b/>
                <w:sz w:val="20"/>
                <w:szCs w:val="20"/>
              </w:rPr>
            </w:pPr>
            <w:r w:rsidRPr="002641F6">
              <w:rPr>
                <w:rFonts w:ascii="Arial Narrow" w:hAnsi="Arial Narrow"/>
                <w:b/>
                <w:sz w:val="20"/>
                <w:szCs w:val="20"/>
              </w:rPr>
              <w:t xml:space="preserve"> </w:t>
            </w:r>
          </w:p>
          <w:p w14:paraId="56EBD1C7" w14:textId="77777777" w:rsidR="004F0007" w:rsidRDefault="003D23B9" w:rsidP="002641F6">
            <w:pPr>
              <w:rPr>
                <w:rFonts w:ascii="Arial Narrow" w:hAnsi="Arial Narrow"/>
                <w:b/>
                <w:sz w:val="20"/>
                <w:szCs w:val="20"/>
              </w:rPr>
            </w:pPr>
            <w:r w:rsidRPr="002641F6">
              <w:rPr>
                <w:rFonts w:ascii="Arial Narrow" w:hAnsi="Arial Narrow"/>
                <w:b/>
                <w:sz w:val="20"/>
                <w:szCs w:val="20"/>
              </w:rPr>
              <w:t>Cell:</w:t>
            </w:r>
          </w:p>
          <w:p w14:paraId="2FDB93E3" w14:textId="77777777" w:rsidR="003D23B9" w:rsidRPr="004F0007" w:rsidRDefault="003D23B9" w:rsidP="002641F6">
            <w:pPr>
              <w:rPr>
                <w:rFonts w:ascii="Arial Narrow" w:hAnsi="Arial Narrow"/>
                <w:b/>
                <w:sz w:val="20"/>
                <w:szCs w:val="20"/>
              </w:rPr>
            </w:pPr>
            <w:r w:rsidRPr="002641F6">
              <w:rPr>
                <w:rFonts w:ascii="Arial Narrow" w:hAnsi="Arial Narrow"/>
                <w:b/>
                <w:sz w:val="20"/>
                <w:szCs w:val="20"/>
              </w:rPr>
              <w:t xml:space="preserve">E-mail: </w:t>
            </w:r>
          </w:p>
        </w:tc>
        <w:tc>
          <w:tcPr>
            <w:tcW w:w="3132" w:type="dxa"/>
            <w:gridSpan w:val="2"/>
            <w:shd w:val="clear" w:color="auto" w:fill="auto"/>
          </w:tcPr>
          <w:p w14:paraId="15C54814" w14:textId="77777777" w:rsidR="003D23B9" w:rsidRDefault="003D23B9" w:rsidP="004F0007">
            <w:pPr>
              <w:rPr>
                <w:rFonts w:ascii="Arial Narrow" w:hAnsi="Arial Narrow"/>
                <w:b/>
                <w:sz w:val="20"/>
                <w:szCs w:val="20"/>
              </w:rPr>
            </w:pPr>
          </w:p>
          <w:p w14:paraId="4C6AEE39" w14:textId="77777777" w:rsidR="004F0007" w:rsidRPr="002641F6" w:rsidRDefault="004F0007" w:rsidP="004F0007">
            <w:pPr>
              <w:rPr>
                <w:rFonts w:ascii="Arial Narrow" w:hAnsi="Arial Narrow"/>
                <w:b/>
                <w:sz w:val="20"/>
                <w:szCs w:val="20"/>
              </w:rPr>
            </w:pPr>
          </w:p>
          <w:p w14:paraId="3D41DB12" w14:textId="77777777" w:rsidR="004F0007" w:rsidRDefault="003263B4" w:rsidP="004F0007">
            <w:pPr>
              <w:jc w:val="right"/>
              <w:rPr>
                <w:rFonts w:ascii="Arial Narrow" w:hAnsi="Arial Narrow"/>
                <w:b/>
                <w:sz w:val="20"/>
                <w:szCs w:val="20"/>
              </w:rPr>
            </w:pPr>
            <w:r w:rsidRPr="002641F6">
              <w:rPr>
                <w:rFonts w:ascii="Arial Narrow" w:hAnsi="Arial Narrow"/>
                <w:b/>
                <w:sz w:val="20"/>
                <w:szCs w:val="20"/>
              </w:rPr>
              <w:t>(7</w:t>
            </w:r>
            <w:r w:rsidR="004F0007">
              <w:rPr>
                <w:rFonts w:ascii="Arial Narrow" w:hAnsi="Arial Narrow"/>
                <w:b/>
                <w:sz w:val="20"/>
                <w:szCs w:val="20"/>
              </w:rPr>
              <w:t>25</w:t>
            </w:r>
            <w:r w:rsidRPr="002641F6">
              <w:rPr>
                <w:rFonts w:ascii="Arial Narrow" w:hAnsi="Arial Narrow"/>
                <w:b/>
                <w:sz w:val="20"/>
                <w:szCs w:val="20"/>
              </w:rPr>
              <w:t xml:space="preserve">) </w:t>
            </w:r>
            <w:r w:rsidR="004F0007">
              <w:rPr>
                <w:rFonts w:ascii="Arial Narrow" w:hAnsi="Arial Narrow"/>
                <w:b/>
                <w:sz w:val="20"/>
                <w:szCs w:val="20"/>
              </w:rPr>
              <w:t>274</w:t>
            </w:r>
            <w:r w:rsidR="001747C5">
              <w:rPr>
                <w:rFonts w:ascii="Arial Narrow" w:hAnsi="Arial Narrow"/>
                <w:b/>
                <w:sz w:val="20"/>
                <w:szCs w:val="20"/>
              </w:rPr>
              <w:t>-</w:t>
            </w:r>
            <w:r w:rsidR="004F0007">
              <w:rPr>
                <w:rFonts w:ascii="Arial Narrow" w:hAnsi="Arial Narrow"/>
                <w:b/>
                <w:sz w:val="20"/>
                <w:szCs w:val="20"/>
              </w:rPr>
              <w:t>9875</w:t>
            </w:r>
          </w:p>
          <w:p w14:paraId="227E1DA1" w14:textId="77777777" w:rsidR="003D23B9" w:rsidRPr="004F0007" w:rsidRDefault="00724B3C" w:rsidP="004F0007">
            <w:pPr>
              <w:jc w:val="right"/>
              <w:rPr>
                <w:rFonts w:ascii="Arial Narrow" w:hAnsi="Arial Narrow"/>
                <w:b/>
                <w:sz w:val="20"/>
                <w:szCs w:val="20"/>
              </w:rPr>
            </w:pPr>
            <w:hyperlink r:id="rId10" w:history="1">
              <w:r w:rsidR="004F0007" w:rsidRPr="004F0007">
                <w:rPr>
                  <w:rStyle w:val="Hyperlink"/>
                  <w:rFonts w:ascii="Arial Narrow" w:hAnsi="Arial Narrow"/>
                  <w:b/>
                  <w:sz w:val="20"/>
                  <w:szCs w:val="20"/>
                </w:rPr>
                <w:t>yazmin.beltran</w:t>
              </w:r>
              <w:r w:rsidR="001747C5" w:rsidRPr="004F0007">
                <w:rPr>
                  <w:rStyle w:val="Hyperlink"/>
                  <w:rFonts w:ascii="Arial Narrow" w:hAnsi="Arial Narrow"/>
                  <w:b/>
                  <w:sz w:val="20"/>
                  <w:szCs w:val="20"/>
                </w:rPr>
                <w:t>@ClarkCountyNV.gov</w:t>
              </w:r>
              <w:r w:rsidR="009F55D3" w:rsidRPr="004F0007">
                <w:rPr>
                  <w:rStyle w:val="Hyperlink"/>
                  <w:rFonts w:ascii="Arial Narrow" w:hAnsi="Arial Narrow"/>
                  <w:b/>
                  <w:sz w:val="20"/>
                  <w:szCs w:val="20"/>
                </w:rPr>
                <w:t xml:space="preserve"> </w:t>
              </w:r>
            </w:hyperlink>
            <w:r w:rsidR="003D23B9" w:rsidRPr="002641F6">
              <w:rPr>
                <w:rFonts w:ascii="Arial Narrow" w:hAnsi="Arial Narrow"/>
                <w:b/>
                <w:sz w:val="20"/>
                <w:szCs w:val="20"/>
              </w:rPr>
              <w:t xml:space="preserve"> </w:t>
            </w:r>
          </w:p>
        </w:tc>
      </w:tr>
      <w:tr w:rsidR="003D23B9" w:rsidRPr="006D6CB9" w14:paraId="21206100" w14:textId="77777777" w:rsidTr="002641F6">
        <w:trPr>
          <w:trHeight w:val="351"/>
        </w:trPr>
        <w:tc>
          <w:tcPr>
            <w:tcW w:w="10530" w:type="dxa"/>
            <w:gridSpan w:val="5"/>
            <w:shd w:val="clear" w:color="auto" w:fill="auto"/>
          </w:tcPr>
          <w:p w14:paraId="43AE11C1" w14:textId="7D6E0D6B" w:rsidR="003D23B9" w:rsidRPr="00113ED2" w:rsidRDefault="003D23B9" w:rsidP="002641F6">
            <w:pPr>
              <w:rPr>
                <w:rFonts w:ascii="Arial Black" w:hAnsi="Arial Black"/>
                <w:b/>
              </w:rPr>
            </w:pPr>
            <w:r w:rsidRPr="00113ED2">
              <w:rPr>
                <w:rFonts w:ascii="Arial Black" w:hAnsi="Arial Black"/>
                <w:b/>
              </w:rPr>
              <w:t xml:space="preserve">For Immediate Release          </w:t>
            </w:r>
            <w:r w:rsidR="00D926E5" w:rsidRPr="00113ED2">
              <w:rPr>
                <w:rFonts w:ascii="Arial Black" w:hAnsi="Arial Black"/>
                <w:b/>
              </w:rPr>
              <w:t xml:space="preserve">    </w:t>
            </w:r>
            <w:r w:rsidR="003263B4" w:rsidRPr="00113ED2">
              <w:rPr>
                <w:rFonts w:ascii="Arial Black" w:hAnsi="Arial Black"/>
                <w:b/>
              </w:rPr>
              <w:t xml:space="preserve">    </w:t>
            </w:r>
            <w:r w:rsidR="00730EDD" w:rsidRPr="00113ED2">
              <w:rPr>
                <w:rFonts w:ascii="Arial Black" w:hAnsi="Arial Black"/>
                <w:b/>
              </w:rPr>
              <w:t xml:space="preserve">     </w:t>
            </w:r>
            <w:r w:rsidR="001C5A05" w:rsidRPr="00113ED2">
              <w:rPr>
                <w:rFonts w:ascii="Arial Black" w:hAnsi="Arial Black"/>
                <w:b/>
              </w:rPr>
              <w:t xml:space="preserve">     </w:t>
            </w:r>
            <w:r w:rsidR="003A3616" w:rsidRPr="00113ED2">
              <w:rPr>
                <w:rFonts w:ascii="Arial Black" w:hAnsi="Arial Black"/>
                <w:b/>
              </w:rPr>
              <w:t xml:space="preserve"> </w:t>
            </w:r>
            <w:r w:rsidR="00D926E5" w:rsidRPr="00113ED2">
              <w:rPr>
                <w:rFonts w:ascii="Arial Black" w:hAnsi="Arial Black"/>
                <w:b/>
              </w:rPr>
              <w:t xml:space="preserve">  </w:t>
            </w:r>
            <w:r w:rsidR="003A3616" w:rsidRPr="00113ED2">
              <w:rPr>
                <w:rFonts w:ascii="Arial Black" w:hAnsi="Arial Black"/>
                <w:b/>
              </w:rPr>
              <w:t xml:space="preserve">     </w:t>
            </w:r>
            <w:r w:rsidR="00055298" w:rsidRPr="00113ED2">
              <w:rPr>
                <w:rFonts w:ascii="Arial Black" w:hAnsi="Arial Black"/>
                <w:b/>
              </w:rPr>
              <w:t xml:space="preserve"> </w:t>
            </w:r>
            <w:r w:rsidR="00640924" w:rsidRPr="00113ED2">
              <w:rPr>
                <w:rFonts w:ascii="Arial Black" w:hAnsi="Arial Black"/>
                <w:b/>
              </w:rPr>
              <w:t xml:space="preserve">        </w:t>
            </w:r>
            <w:r w:rsidR="00B4777E">
              <w:rPr>
                <w:rFonts w:ascii="Arial Black" w:hAnsi="Arial Black"/>
                <w:b/>
              </w:rPr>
              <w:t xml:space="preserve">  </w:t>
            </w:r>
            <w:r w:rsidR="00BA367D">
              <w:rPr>
                <w:rFonts w:ascii="Arial Black" w:hAnsi="Arial Black"/>
                <w:b/>
              </w:rPr>
              <w:t xml:space="preserve">    Thursday</w:t>
            </w:r>
            <w:r w:rsidR="00DF43CC" w:rsidRPr="00113ED2">
              <w:rPr>
                <w:rFonts w:ascii="Arial Black" w:hAnsi="Arial Black"/>
                <w:b/>
              </w:rPr>
              <w:t>,</w:t>
            </w:r>
            <w:r w:rsidR="004F0007" w:rsidRPr="00113ED2">
              <w:rPr>
                <w:rFonts w:ascii="Arial Black" w:hAnsi="Arial Black"/>
                <w:b/>
              </w:rPr>
              <w:t xml:space="preserve"> </w:t>
            </w:r>
            <w:r w:rsidR="00B947DF" w:rsidRPr="00113ED2">
              <w:rPr>
                <w:rFonts w:ascii="Arial Black" w:hAnsi="Arial Black"/>
                <w:b/>
              </w:rPr>
              <w:t>Dec</w:t>
            </w:r>
            <w:r w:rsidR="004F0007" w:rsidRPr="00113ED2">
              <w:rPr>
                <w:rFonts w:ascii="Arial Black" w:hAnsi="Arial Black"/>
                <w:b/>
              </w:rPr>
              <w:t xml:space="preserve">. </w:t>
            </w:r>
            <w:r w:rsidR="00063C43" w:rsidRPr="00113ED2">
              <w:rPr>
                <w:rFonts w:ascii="Arial Black" w:hAnsi="Arial Black"/>
                <w:b/>
              </w:rPr>
              <w:t>2</w:t>
            </w:r>
            <w:r w:rsidR="00BA367D">
              <w:rPr>
                <w:rFonts w:ascii="Arial Black" w:hAnsi="Arial Black"/>
                <w:b/>
              </w:rPr>
              <w:t>9</w:t>
            </w:r>
            <w:r w:rsidR="004F0007" w:rsidRPr="00113ED2">
              <w:rPr>
                <w:rFonts w:ascii="Arial Black" w:hAnsi="Arial Black"/>
                <w:b/>
              </w:rPr>
              <w:t>,</w:t>
            </w:r>
            <w:r w:rsidR="00F2376E">
              <w:rPr>
                <w:rFonts w:ascii="Arial Black" w:hAnsi="Arial Black"/>
                <w:b/>
              </w:rPr>
              <w:t xml:space="preserve"> 2022</w:t>
            </w:r>
          </w:p>
          <w:p w14:paraId="01C5ECF7" w14:textId="77777777" w:rsidR="00B947DF" w:rsidRPr="00113ED2" w:rsidRDefault="00B947DF" w:rsidP="00721A2C">
            <w:pPr>
              <w:rPr>
                <w:b/>
              </w:rPr>
            </w:pPr>
          </w:p>
        </w:tc>
      </w:tr>
      <w:tr w:rsidR="003D23B9" w:rsidRPr="002641F6" w14:paraId="1E11B610" w14:textId="77777777" w:rsidTr="002641F6">
        <w:tc>
          <w:tcPr>
            <w:tcW w:w="10530" w:type="dxa"/>
            <w:gridSpan w:val="5"/>
            <w:shd w:val="clear" w:color="auto" w:fill="auto"/>
          </w:tcPr>
          <w:p w14:paraId="7236095A" w14:textId="77777777" w:rsidR="003D23B9" w:rsidRPr="002641F6" w:rsidRDefault="003D23B9" w:rsidP="002641F6">
            <w:pPr>
              <w:ind w:left="720" w:hanging="720"/>
              <w:rPr>
                <w:rFonts w:ascii="Arial" w:hAnsi="Arial"/>
                <w:sz w:val="18"/>
                <w:szCs w:val="18"/>
              </w:rPr>
            </w:pPr>
            <w:r w:rsidRPr="002641F6">
              <w:rPr>
                <w:rFonts w:ascii="Arial" w:hAnsi="Arial"/>
                <w:sz w:val="22"/>
                <w:szCs w:val="22"/>
              </w:rPr>
              <w:t xml:space="preserve">     </w:t>
            </w:r>
          </w:p>
        </w:tc>
      </w:tr>
    </w:tbl>
    <w:p w14:paraId="28823ABD" w14:textId="77777777" w:rsidR="00D30705" w:rsidRDefault="00C37C3F" w:rsidP="00C37C3F">
      <w:pPr>
        <w:pStyle w:val="BodyTextIndent"/>
        <w:ind w:firstLine="0"/>
        <w:rPr>
          <w:sz w:val="24"/>
          <w:szCs w:val="24"/>
        </w:rPr>
      </w:pPr>
      <w:r>
        <w:rPr>
          <w:sz w:val="24"/>
          <w:szCs w:val="24"/>
        </w:rPr>
        <w:t xml:space="preserve">                                                        </w:t>
      </w:r>
    </w:p>
    <w:p w14:paraId="76DAB367" w14:textId="77777777" w:rsidR="00626D3D" w:rsidRPr="003A093E" w:rsidRDefault="004F35C7" w:rsidP="004F35C7">
      <w:pPr>
        <w:pStyle w:val="NoSpacing"/>
        <w:jc w:val="center"/>
        <w:rPr>
          <w:rFonts w:ascii="Arial" w:hAnsi="Arial" w:cs="Arial"/>
          <w:b/>
          <w:bCs/>
          <w:sz w:val="44"/>
          <w:szCs w:val="44"/>
        </w:rPr>
      </w:pPr>
      <w:r w:rsidRPr="003A093E">
        <w:rPr>
          <w:rFonts w:ascii="Arial" w:hAnsi="Arial" w:cs="Arial"/>
          <w:b/>
          <w:bCs/>
          <w:sz w:val="44"/>
          <w:szCs w:val="44"/>
        </w:rPr>
        <w:t xml:space="preserve">CHAP </w:t>
      </w:r>
      <w:r w:rsidR="00C477DA" w:rsidRPr="003A093E">
        <w:rPr>
          <w:rFonts w:ascii="Arial" w:hAnsi="Arial" w:cs="Arial"/>
          <w:b/>
          <w:bCs/>
          <w:sz w:val="44"/>
          <w:szCs w:val="44"/>
        </w:rPr>
        <w:t>Rental Assistance Program Ending, No New Applications After January 23</w:t>
      </w:r>
    </w:p>
    <w:p w14:paraId="3202D5F3" w14:textId="382E7510" w:rsidR="004F35C7" w:rsidRPr="00F4460E" w:rsidRDefault="00626D3D" w:rsidP="004F35C7">
      <w:pPr>
        <w:pStyle w:val="NoSpacing"/>
        <w:jc w:val="center"/>
        <w:rPr>
          <w:rFonts w:ascii="Arial" w:hAnsi="Arial" w:cs="Arial"/>
          <w:i/>
          <w:iCs/>
          <w:sz w:val="34"/>
          <w:szCs w:val="34"/>
        </w:rPr>
      </w:pPr>
      <w:r w:rsidRPr="00F4460E">
        <w:rPr>
          <w:rFonts w:ascii="Arial" w:hAnsi="Arial" w:cs="Arial"/>
          <w:i/>
          <w:iCs/>
          <w:sz w:val="34"/>
          <w:szCs w:val="34"/>
        </w:rPr>
        <w:t>Rental assistance programs will transition to help those most in need</w:t>
      </w:r>
      <w:r w:rsidR="004F35C7" w:rsidRPr="00F4460E">
        <w:rPr>
          <w:rFonts w:ascii="Arial" w:hAnsi="Arial" w:cs="Arial"/>
          <w:i/>
          <w:iCs/>
          <w:sz w:val="34"/>
          <w:szCs w:val="34"/>
        </w:rPr>
        <w:t xml:space="preserve"> </w:t>
      </w:r>
    </w:p>
    <w:p w14:paraId="49C09EF2" w14:textId="2BC2E4AA" w:rsidR="00B947DF" w:rsidRPr="00BA367D" w:rsidRDefault="00B947DF" w:rsidP="004F35C7">
      <w:pPr>
        <w:pStyle w:val="NoSpacing"/>
        <w:rPr>
          <w:rFonts w:ascii="Arial" w:hAnsi="Arial" w:cs="Arial"/>
          <w:b/>
          <w:bCs/>
          <w:sz w:val="18"/>
          <w:szCs w:val="18"/>
        </w:rPr>
      </w:pPr>
    </w:p>
    <w:p w14:paraId="6ECB0F3E" w14:textId="77777777" w:rsidR="00BA367D" w:rsidRPr="008A6480" w:rsidRDefault="00BA367D" w:rsidP="004F35C7">
      <w:pPr>
        <w:pStyle w:val="NoSpacing"/>
        <w:rPr>
          <w:rFonts w:ascii="Arial" w:hAnsi="Arial" w:cs="Arial"/>
          <w:b/>
          <w:bCs/>
          <w:sz w:val="20"/>
          <w:szCs w:val="20"/>
        </w:rPr>
      </w:pPr>
    </w:p>
    <w:p w14:paraId="14052132" w14:textId="77777777" w:rsidR="00BA367D" w:rsidRDefault="00BA367D" w:rsidP="000D036F">
      <w:pPr>
        <w:ind w:firstLine="720"/>
        <w:rPr>
          <w:rFonts w:ascii="Arial" w:hAnsi="Arial" w:cs="Arial"/>
          <w:color w:val="000000"/>
          <w:sz w:val="22"/>
          <w:szCs w:val="22"/>
        </w:rPr>
      </w:pPr>
      <w:r w:rsidRPr="00BA367D">
        <w:rPr>
          <w:rFonts w:ascii="Arial" w:hAnsi="Arial" w:cs="Arial"/>
          <w:color w:val="000000"/>
          <w:sz w:val="22"/>
          <w:szCs w:val="22"/>
        </w:rPr>
        <w:t>As state and federal funding to address the COVID-19 impact begins to phase out, the Clark County Cares Housing Assistance Program (CHAP) will be transitioning to best support residents within our community. Applications for the CHAP Emergency Rental Assistance Program will no longer be accepted as of January 23, and the eligibility requirements for ongoing rental assistance programs have changed</w:t>
      </w:r>
      <w:r w:rsidR="003E5058" w:rsidRPr="003E5058">
        <w:rPr>
          <w:rFonts w:ascii="Arial" w:hAnsi="Arial" w:cs="Arial"/>
          <w:color w:val="000000"/>
          <w:sz w:val="22"/>
          <w:szCs w:val="22"/>
        </w:rPr>
        <w:t>.</w:t>
      </w:r>
    </w:p>
    <w:p w14:paraId="108142A0" w14:textId="77777777" w:rsidR="00BA367D" w:rsidRDefault="00BA367D" w:rsidP="000D036F">
      <w:pPr>
        <w:ind w:firstLine="720"/>
        <w:rPr>
          <w:rFonts w:ascii="Arial" w:hAnsi="Arial" w:cs="Arial"/>
          <w:color w:val="000000"/>
          <w:sz w:val="22"/>
          <w:szCs w:val="22"/>
        </w:rPr>
      </w:pPr>
    </w:p>
    <w:p w14:paraId="3EAEE3C9" w14:textId="77777777" w:rsidR="00617C4B" w:rsidRPr="00617C4B" w:rsidRDefault="003E5058" w:rsidP="00617C4B">
      <w:pPr>
        <w:ind w:firstLine="720"/>
        <w:rPr>
          <w:rFonts w:ascii="Arial" w:eastAsia="Calibri" w:hAnsi="Arial" w:cs="Arial"/>
          <w:sz w:val="22"/>
          <w:szCs w:val="22"/>
        </w:rPr>
      </w:pPr>
      <w:r w:rsidRPr="003E5058">
        <w:rPr>
          <w:rFonts w:ascii="Arial" w:hAnsi="Arial" w:cs="Arial"/>
          <w:color w:val="000000"/>
          <w:sz w:val="22"/>
          <w:szCs w:val="22"/>
        </w:rPr>
        <w:t xml:space="preserve">  </w:t>
      </w:r>
      <w:r w:rsidR="00617C4B" w:rsidRPr="00617C4B">
        <w:rPr>
          <w:rFonts w:ascii="Arial" w:eastAsia="Calibri" w:hAnsi="Arial" w:cs="Arial"/>
          <w:sz w:val="22"/>
          <w:szCs w:val="22"/>
        </w:rPr>
        <w:t xml:space="preserve">CHAP was a Clark County response to the COVID-19 crisis to support those who were directly impacted by the pandemic to provide housing and utility assistance to low-income families, seniors and employed individuals struggling to pay their housing costs. </w:t>
      </w:r>
    </w:p>
    <w:p w14:paraId="7D9E895F" w14:textId="5926842B" w:rsidR="003E5058" w:rsidRDefault="003E5058" w:rsidP="000D036F">
      <w:pPr>
        <w:ind w:firstLine="720"/>
        <w:rPr>
          <w:rFonts w:ascii="Arial" w:hAnsi="Arial" w:cs="Arial"/>
          <w:color w:val="000000"/>
          <w:sz w:val="22"/>
          <w:szCs w:val="22"/>
        </w:rPr>
      </w:pPr>
    </w:p>
    <w:p w14:paraId="479468FD" w14:textId="77777777" w:rsidR="00617C4B" w:rsidRPr="00617C4B" w:rsidRDefault="00617C4B" w:rsidP="00617C4B">
      <w:pPr>
        <w:ind w:firstLine="720"/>
        <w:rPr>
          <w:rFonts w:ascii="Arial" w:eastAsia="Calibri" w:hAnsi="Arial" w:cs="Arial"/>
          <w:sz w:val="22"/>
          <w:szCs w:val="22"/>
        </w:rPr>
      </w:pPr>
      <w:r w:rsidRPr="00617C4B">
        <w:rPr>
          <w:rFonts w:ascii="Arial" w:eastAsia="Calibri" w:hAnsi="Arial" w:cs="Arial"/>
          <w:sz w:val="22"/>
          <w:szCs w:val="22"/>
        </w:rPr>
        <w:t>Since the onset of the COVID-19 pandemic in 2020, the County’s CHAP program has allocated more $375 million to provide rental assistance to more than 70,000 local households and utility assistance to 60,000 households. This monumental effort helped to keep residents housed during this difficult period and prevented large-scale homelessness across the county.</w:t>
      </w:r>
    </w:p>
    <w:p w14:paraId="35A95378" w14:textId="77777777" w:rsidR="00617C4B" w:rsidRDefault="00617C4B" w:rsidP="000D036F">
      <w:pPr>
        <w:ind w:firstLine="720"/>
        <w:rPr>
          <w:rFonts w:ascii="Arial" w:hAnsi="Arial" w:cs="Arial"/>
          <w:color w:val="000000"/>
          <w:sz w:val="22"/>
          <w:szCs w:val="22"/>
        </w:rPr>
      </w:pPr>
    </w:p>
    <w:p w14:paraId="72F91DAC" w14:textId="77777777" w:rsidR="00922FBC" w:rsidRPr="00922FBC" w:rsidRDefault="00922FBC" w:rsidP="00922FBC">
      <w:pPr>
        <w:ind w:firstLine="720"/>
        <w:rPr>
          <w:rFonts w:ascii="Arial" w:eastAsia="Calibri" w:hAnsi="Arial" w:cs="Arial"/>
          <w:sz w:val="22"/>
          <w:szCs w:val="22"/>
        </w:rPr>
      </w:pPr>
      <w:r w:rsidRPr="00922FBC">
        <w:rPr>
          <w:rFonts w:ascii="Arial" w:eastAsia="Calibri" w:hAnsi="Arial" w:cs="Arial"/>
          <w:sz w:val="22"/>
          <w:szCs w:val="22"/>
        </w:rPr>
        <w:t xml:space="preserve">“The CHAP program was a critical resource and a lifeline for many who were facing substantial financial hardship during the pandemic,” said Clark County Commission Chairman Jim Gibson. “Those efforts will continue as CHAP now transitions to focus on helping the most vulnerable populations maintain and secure affordable housing while Clark County seeks permanent housing solutions through Welcome Home, our community housing fund. I would encourage residents to understand the changing eligibility requirements for rental assistance going forward and to take the appropriate action as needed.” </w:t>
      </w:r>
    </w:p>
    <w:p w14:paraId="6176026D" w14:textId="6D6AB488" w:rsidR="00C1100D" w:rsidRDefault="00C1100D" w:rsidP="000D036F">
      <w:pPr>
        <w:ind w:firstLine="720"/>
        <w:rPr>
          <w:rFonts w:ascii="Arial" w:hAnsi="Arial" w:cs="Arial"/>
          <w:color w:val="000000"/>
          <w:sz w:val="22"/>
          <w:szCs w:val="22"/>
        </w:rPr>
      </w:pPr>
    </w:p>
    <w:p w14:paraId="38C38CD4" w14:textId="2AEDE9B2" w:rsidR="008D04CC" w:rsidRDefault="008D04CC" w:rsidP="008D04CC">
      <w:pPr>
        <w:ind w:firstLine="720"/>
        <w:rPr>
          <w:rFonts w:ascii="Arial" w:eastAsia="Calibri" w:hAnsi="Arial" w:cs="Arial"/>
          <w:sz w:val="22"/>
          <w:szCs w:val="22"/>
        </w:rPr>
      </w:pPr>
      <w:r w:rsidRPr="008D04CC">
        <w:rPr>
          <w:rFonts w:ascii="Arial" w:eastAsia="Calibri" w:hAnsi="Arial" w:cs="Arial"/>
          <w:sz w:val="22"/>
          <w:szCs w:val="22"/>
        </w:rPr>
        <w:t>In order to address the current housing crisis and to better meet the needs of those in lower income households, the CHAP program will transition into new assistance programs that will help southern Nevada households facing eviction for non-payment. Additionally, through Clark County’s Welcome Home Community Housing Fund, Clark County has invested a historic $160 million to fund new construction and rehabilitation of existing homes to create permanent solutions for housing in the community.</w:t>
      </w:r>
    </w:p>
    <w:p w14:paraId="2E5E6675" w14:textId="77777777" w:rsidR="008D04CC" w:rsidRDefault="008D04CC" w:rsidP="008D04CC">
      <w:pPr>
        <w:ind w:firstLine="720"/>
        <w:rPr>
          <w:rFonts w:ascii="Arial" w:eastAsia="Calibri" w:hAnsi="Arial" w:cs="Arial"/>
          <w:sz w:val="22"/>
          <w:szCs w:val="22"/>
        </w:rPr>
      </w:pPr>
    </w:p>
    <w:p w14:paraId="042B2B5B" w14:textId="4E9D5B0E" w:rsidR="008D04CC" w:rsidRDefault="008D04CC" w:rsidP="008D04CC">
      <w:pPr>
        <w:ind w:firstLine="720"/>
        <w:rPr>
          <w:rFonts w:ascii="Arial" w:eastAsia="Calibri" w:hAnsi="Arial" w:cs="Arial"/>
          <w:sz w:val="22"/>
          <w:szCs w:val="22"/>
        </w:rPr>
      </w:pPr>
      <w:r w:rsidRPr="008D04CC">
        <w:rPr>
          <w:rFonts w:ascii="Arial" w:eastAsia="Calibri" w:hAnsi="Arial" w:cs="Arial"/>
          <w:sz w:val="22"/>
          <w:szCs w:val="22"/>
        </w:rPr>
        <w:t>Applications for the CHAP Emergency Rental Assistance Program will no longer be accepted as of January 23, 2023. CHAP applications that have been submitted by 11:50 p.m. PST on Jan</w:t>
      </w:r>
      <w:r w:rsidR="00BA18BC">
        <w:rPr>
          <w:rFonts w:ascii="Arial" w:eastAsia="Calibri" w:hAnsi="Arial" w:cs="Arial"/>
          <w:sz w:val="22"/>
          <w:szCs w:val="22"/>
        </w:rPr>
        <w:t>uary</w:t>
      </w:r>
      <w:r w:rsidRPr="008D04CC">
        <w:rPr>
          <w:rFonts w:ascii="Arial" w:eastAsia="Calibri" w:hAnsi="Arial" w:cs="Arial"/>
          <w:sz w:val="22"/>
          <w:szCs w:val="22"/>
        </w:rPr>
        <w:t xml:space="preserve"> 22</w:t>
      </w:r>
      <w:r w:rsidR="00BA18BC">
        <w:rPr>
          <w:rFonts w:ascii="Arial" w:eastAsia="Calibri" w:hAnsi="Arial" w:cs="Arial"/>
          <w:sz w:val="22"/>
          <w:szCs w:val="22"/>
        </w:rPr>
        <w:t xml:space="preserve">, </w:t>
      </w:r>
      <w:r w:rsidR="00923F30">
        <w:rPr>
          <w:rFonts w:ascii="Arial" w:eastAsia="Calibri" w:hAnsi="Arial" w:cs="Arial"/>
          <w:sz w:val="22"/>
          <w:szCs w:val="22"/>
        </w:rPr>
        <w:t>2023,</w:t>
      </w:r>
      <w:r w:rsidRPr="008D04CC">
        <w:rPr>
          <w:rFonts w:ascii="Arial" w:eastAsia="Calibri" w:hAnsi="Arial" w:cs="Arial"/>
          <w:sz w:val="22"/>
          <w:szCs w:val="22"/>
        </w:rPr>
        <w:t xml:space="preserve"> will be processed under the current eligibility criteria.</w:t>
      </w:r>
    </w:p>
    <w:p w14:paraId="125486C2" w14:textId="39EBD4A8" w:rsidR="00EC0CA7" w:rsidRPr="008D1FC9" w:rsidRDefault="00EC0CA7" w:rsidP="008A491D">
      <w:pPr>
        <w:ind w:firstLine="360"/>
        <w:rPr>
          <w:rFonts w:ascii="Arial" w:hAnsi="Arial" w:cs="Arial"/>
          <w:sz w:val="22"/>
          <w:szCs w:val="22"/>
        </w:rPr>
      </w:pPr>
      <w:r w:rsidRPr="008D1FC9">
        <w:rPr>
          <w:rFonts w:ascii="Arial" w:hAnsi="Arial" w:cs="Arial"/>
          <w:sz w:val="22"/>
          <w:szCs w:val="22"/>
        </w:rPr>
        <w:lastRenderedPageBreak/>
        <w:t xml:space="preserve">New eligibility guidelines have been established for assistance programs that provide aid to those facing eviction due to non-payment of rent. Starting </w:t>
      </w:r>
      <w:r w:rsidRPr="0074017F">
        <w:rPr>
          <w:rFonts w:ascii="Arial" w:hAnsi="Arial" w:cs="Arial"/>
          <w:sz w:val="22"/>
          <w:szCs w:val="22"/>
        </w:rPr>
        <w:t>Jan</w:t>
      </w:r>
      <w:r w:rsidR="006F08F0">
        <w:rPr>
          <w:rFonts w:ascii="Arial" w:hAnsi="Arial" w:cs="Arial"/>
          <w:sz w:val="22"/>
          <w:szCs w:val="22"/>
        </w:rPr>
        <w:t>uary</w:t>
      </w:r>
      <w:r w:rsidRPr="0074017F">
        <w:rPr>
          <w:rFonts w:ascii="Arial" w:hAnsi="Arial" w:cs="Arial"/>
          <w:sz w:val="22"/>
          <w:szCs w:val="22"/>
        </w:rPr>
        <w:t xml:space="preserve"> 23, </w:t>
      </w:r>
      <w:r w:rsidR="00962ED2">
        <w:rPr>
          <w:rFonts w:ascii="Arial" w:hAnsi="Arial" w:cs="Arial"/>
          <w:sz w:val="22"/>
          <w:szCs w:val="22"/>
        </w:rPr>
        <w:t xml:space="preserve">2023, </w:t>
      </w:r>
      <w:r w:rsidRPr="008D1FC9">
        <w:rPr>
          <w:rFonts w:ascii="Arial" w:hAnsi="Arial" w:cs="Arial"/>
          <w:sz w:val="22"/>
          <w:szCs w:val="22"/>
        </w:rPr>
        <w:t>only households that fulfill certain qualifications will be considered for eligibility:</w:t>
      </w:r>
    </w:p>
    <w:p w14:paraId="4FC269FC" w14:textId="77777777" w:rsidR="00EC0CA7" w:rsidRPr="008D1FC9" w:rsidRDefault="00EC0CA7" w:rsidP="00EC0CA7">
      <w:pPr>
        <w:rPr>
          <w:rFonts w:ascii="Arial" w:hAnsi="Arial" w:cs="Arial"/>
          <w:sz w:val="22"/>
          <w:szCs w:val="22"/>
        </w:rPr>
      </w:pPr>
    </w:p>
    <w:p w14:paraId="7068DA83" w14:textId="77777777" w:rsidR="00EC0CA7" w:rsidRPr="008D1FC9" w:rsidRDefault="00EC0CA7" w:rsidP="00EC0CA7">
      <w:pPr>
        <w:numPr>
          <w:ilvl w:val="0"/>
          <w:numId w:val="24"/>
        </w:numPr>
        <w:rPr>
          <w:rFonts w:ascii="Arial" w:hAnsi="Arial" w:cs="Arial"/>
          <w:sz w:val="22"/>
          <w:szCs w:val="22"/>
        </w:rPr>
      </w:pPr>
      <w:r w:rsidRPr="008D1FC9">
        <w:rPr>
          <w:rFonts w:ascii="Arial" w:hAnsi="Arial" w:cs="Arial"/>
          <w:sz w:val="22"/>
          <w:szCs w:val="22"/>
        </w:rPr>
        <w:t>At least one member of a household is living on a fixed income (e.g., Social Security, VA benefits, or pensions)</w:t>
      </w:r>
      <w:r>
        <w:rPr>
          <w:rFonts w:ascii="Arial" w:hAnsi="Arial" w:cs="Arial"/>
          <w:sz w:val="22"/>
          <w:szCs w:val="22"/>
        </w:rPr>
        <w:t>.</w:t>
      </w:r>
    </w:p>
    <w:p w14:paraId="0193B7FF" w14:textId="77777777" w:rsidR="00EC0CA7" w:rsidRPr="008D1FC9" w:rsidRDefault="00EC0CA7" w:rsidP="00EC0CA7">
      <w:pPr>
        <w:numPr>
          <w:ilvl w:val="0"/>
          <w:numId w:val="24"/>
        </w:numPr>
        <w:rPr>
          <w:rFonts w:ascii="Arial" w:hAnsi="Arial" w:cs="Arial"/>
          <w:sz w:val="22"/>
          <w:szCs w:val="22"/>
        </w:rPr>
      </w:pPr>
      <w:r w:rsidRPr="008D1FC9">
        <w:rPr>
          <w:rFonts w:ascii="Arial" w:hAnsi="Arial" w:cs="Arial"/>
          <w:sz w:val="22"/>
          <w:szCs w:val="22"/>
        </w:rPr>
        <w:t>Have experienced a rent increase within the 12-month period prior to the date of application</w:t>
      </w:r>
      <w:r>
        <w:rPr>
          <w:rFonts w:ascii="Arial" w:hAnsi="Arial" w:cs="Arial"/>
          <w:sz w:val="22"/>
          <w:szCs w:val="22"/>
        </w:rPr>
        <w:t>.</w:t>
      </w:r>
    </w:p>
    <w:p w14:paraId="1B067467" w14:textId="1D6EEF3C" w:rsidR="00EC0CA7" w:rsidRDefault="00EC0CA7" w:rsidP="00EC0CA7">
      <w:pPr>
        <w:numPr>
          <w:ilvl w:val="0"/>
          <w:numId w:val="24"/>
        </w:numPr>
        <w:rPr>
          <w:rFonts w:ascii="Arial" w:hAnsi="Arial" w:cs="Arial"/>
          <w:sz w:val="22"/>
          <w:szCs w:val="22"/>
        </w:rPr>
      </w:pPr>
      <w:r w:rsidRPr="008D1FC9">
        <w:rPr>
          <w:rFonts w:ascii="Arial" w:hAnsi="Arial" w:cs="Arial"/>
          <w:sz w:val="22"/>
          <w:szCs w:val="22"/>
        </w:rPr>
        <w:t>Received an eviction notice for non-payment of rent</w:t>
      </w:r>
      <w:r>
        <w:rPr>
          <w:rFonts w:ascii="Arial" w:hAnsi="Arial" w:cs="Arial"/>
          <w:sz w:val="22"/>
          <w:szCs w:val="22"/>
        </w:rPr>
        <w:t>.</w:t>
      </w:r>
    </w:p>
    <w:p w14:paraId="7DEAE1AD" w14:textId="77777777" w:rsidR="006C206E" w:rsidRPr="008D1FC9" w:rsidRDefault="006C206E" w:rsidP="006C206E">
      <w:pPr>
        <w:numPr>
          <w:ilvl w:val="0"/>
          <w:numId w:val="24"/>
        </w:numPr>
        <w:rPr>
          <w:rFonts w:ascii="Arial" w:hAnsi="Arial" w:cs="Arial"/>
          <w:sz w:val="22"/>
          <w:szCs w:val="22"/>
        </w:rPr>
      </w:pPr>
      <w:r w:rsidRPr="008D1FC9">
        <w:rPr>
          <w:rFonts w:ascii="Arial" w:hAnsi="Arial" w:cs="Arial"/>
          <w:sz w:val="22"/>
          <w:szCs w:val="22"/>
        </w:rPr>
        <w:t>Experienced a recent change in circumstances that has resulted in an inability to pay rent</w:t>
      </w:r>
      <w:r>
        <w:rPr>
          <w:rFonts w:ascii="Arial" w:hAnsi="Arial" w:cs="Arial"/>
          <w:sz w:val="22"/>
          <w:szCs w:val="22"/>
        </w:rPr>
        <w:t>.</w:t>
      </w:r>
    </w:p>
    <w:p w14:paraId="36E0A2A2" w14:textId="77777777" w:rsidR="006C206E" w:rsidRPr="008D1FC9" w:rsidRDefault="006C206E" w:rsidP="006C206E">
      <w:pPr>
        <w:rPr>
          <w:rFonts w:ascii="Arial" w:hAnsi="Arial" w:cs="Arial"/>
          <w:sz w:val="22"/>
          <w:szCs w:val="22"/>
        </w:rPr>
      </w:pPr>
    </w:p>
    <w:p w14:paraId="62CBF332" w14:textId="5CD13FEC" w:rsidR="006C206E" w:rsidRPr="006C206E" w:rsidRDefault="006C206E" w:rsidP="009D6118">
      <w:pPr>
        <w:ind w:firstLine="360"/>
        <w:rPr>
          <w:rFonts w:ascii="Arial" w:hAnsi="Arial" w:cs="Arial"/>
          <w:sz w:val="22"/>
          <w:szCs w:val="22"/>
        </w:rPr>
      </w:pPr>
      <w:r>
        <w:rPr>
          <w:rFonts w:ascii="Arial" w:hAnsi="Arial" w:cs="Arial"/>
          <w:sz w:val="22"/>
          <w:szCs w:val="22"/>
        </w:rPr>
        <w:t>To apply for assistance, go to chap.clarkcountynv.gov.</w:t>
      </w:r>
      <w:r w:rsidR="008A491D">
        <w:rPr>
          <w:rFonts w:ascii="Arial" w:hAnsi="Arial" w:cs="Arial"/>
          <w:sz w:val="22"/>
          <w:szCs w:val="22"/>
        </w:rPr>
        <w:t xml:space="preserve"> </w:t>
      </w:r>
      <w:r w:rsidRPr="008D1FC9">
        <w:rPr>
          <w:rFonts w:ascii="Arial" w:hAnsi="Arial" w:cs="Arial"/>
          <w:sz w:val="22"/>
          <w:szCs w:val="22"/>
        </w:rPr>
        <w:t>For information</w:t>
      </w:r>
      <w:r>
        <w:rPr>
          <w:rFonts w:ascii="Arial" w:hAnsi="Arial" w:cs="Arial"/>
          <w:sz w:val="22"/>
          <w:szCs w:val="22"/>
        </w:rPr>
        <w:t xml:space="preserve"> on an existing application</w:t>
      </w:r>
      <w:r w:rsidRPr="008D1FC9">
        <w:rPr>
          <w:rFonts w:ascii="Arial" w:hAnsi="Arial" w:cs="Arial"/>
          <w:sz w:val="22"/>
          <w:szCs w:val="22"/>
        </w:rPr>
        <w:t xml:space="preserve">, contact the CHAP Helpdesk at (702) 455-4071 or </w:t>
      </w:r>
      <w:hyperlink r:id="rId11" w:history="1">
        <w:r w:rsidRPr="00D0141D">
          <w:rPr>
            <w:rStyle w:val="Hyperlink"/>
            <w:rFonts w:ascii="Arial" w:hAnsi="Arial" w:cs="Arial"/>
            <w:sz w:val="22"/>
            <w:szCs w:val="22"/>
          </w:rPr>
          <w:t>CHAPinfo@ClarkCountyNV.gov</w:t>
        </w:r>
      </w:hyperlink>
      <w:r w:rsidRPr="006C206E">
        <w:rPr>
          <w:rFonts w:ascii="Arial" w:hAnsi="Arial" w:cs="Arial"/>
          <w:sz w:val="22"/>
          <w:szCs w:val="22"/>
        </w:rPr>
        <w:t>. Due to the high-volume inquiries, response times may be longer than usual. Please allow for long wait times.</w:t>
      </w:r>
    </w:p>
    <w:p w14:paraId="4078A482" w14:textId="77777777" w:rsidR="00113ED2" w:rsidRDefault="00113ED2" w:rsidP="006C206E">
      <w:pPr>
        <w:rPr>
          <w:rFonts w:ascii="Arial" w:hAnsi="Arial" w:cs="Arial"/>
          <w:sz w:val="22"/>
          <w:szCs w:val="22"/>
        </w:rPr>
      </w:pPr>
    </w:p>
    <w:p w14:paraId="6F4BF8B9" w14:textId="77777777" w:rsidR="00C37C3F" w:rsidRDefault="00C37C3F" w:rsidP="00F158E9">
      <w:pPr>
        <w:autoSpaceDE w:val="0"/>
        <w:autoSpaceDN w:val="0"/>
        <w:adjustRightInd w:val="0"/>
        <w:jc w:val="center"/>
      </w:pPr>
      <w:r>
        <w:t>###</w:t>
      </w:r>
    </w:p>
    <w:p w14:paraId="5091C7D1" w14:textId="77777777" w:rsidR="00C37C3F" w:rsidRDefault="00C37C3F" w:rsidP="00C37C3F">
      <w:pPr>
        <w:ind w:firstLine="720"/>
        <w:rPr>
          <w:rFonts w:ascii="Arial" w:hAnsi="Arial" w:cs="Arial"/>
          <w:sz w:val="18"/>
          <w:szCs w:val="18"/>
        </w:rPr>
      </w:pPr>
      <w:bookmarkStart w:id="2" w:name="_Hlk119592889"/>
      <w:bookmarkEnd w:id="1"/>
      <w:r>
        <w:rPr>
          <w:rFonts w:ascii="Arial" w:hAnsi="Arial" w:cs="Arial"/>
          <w:sz w:val="18"/>
          <w:szCs w:val="18"/>
        </w:rPr>
        <w:t>Clark County is a dynamic and innovative organization dedicated to providing top-quality service with integrity, respect and accountability.  With jurisdiction over the world-famous Las Vegas Strip and covering an area the size of New Jersey, Clark is the nation’s 11</w:t>
      </w:r>
      <w:r>
        <w:rPr>
          <w:rFonts w:ascii="Arial" w:hAnsi="Arial" w:cs="Arial"/>
          <w:sz w:val="18"/>
          <w:szCs w:val="18"/>
          <w:vertAlign w:val="superscript"/>
        </w:rPr>
        <w:t>th</w:t>
      </w:r>
      <w:r>
        <w:rPr>
          <w:rFonts w:ascii="Arial" w:hAnsi="Arial" w:cs="Arial"/>
          <w:sz w:val="18"/>
          <w:szCs w:val="18"/>
        </w:rPr>
        <w:t>-largest county and provides extensive regional services to 2.</w:t>
      </w:r>
      <w:r w:rsidR="00CF4063">
        <w:rPr>
          <w:rFonts w:ascii="Arial" w:hAnsi="Arial" w:cs="Arial"/>
          <w:sz w:val="18"/>
          <w:szCs w:val="18"/>
        </w:rPr>
        <w:t>3</w:t>
      </w:r>
      <w:r>
        <w:rPr>
          <w:rFonts w:ascii="Arial" w:hAnsi="Arial" w:cs="Arial"/>
          <w:sz w:val="18"/>
          <w:szCs w:val="18"/>
        </w:rPr>
        <w:t xml:space="preserve"> million citizens and 45.6 million visitors a year (2019). Included are the nation’s </w:t>
      </w:r>
      <w:r w:rsidR="00A22804">
        <w:rPr>
          <w:rFonts w:ascii="Arial" w:hAnsi="Arial" w:cs="Arial"/>
          <w:sz w:val="18"/>
          <w:szCs w:val="18"/>
        </w:rPr>
        <w:t>8</w:t>
      </w:r>
      <w:r>
        <w:rPr>
          <w:rFonts w:ascii="Arial" w:hAnsi="Arial" w:cs="Arial"/>
          <w:sz w:val="18"/>
          <w:szCs w:val="18"/>
          <w:vertAlign w:val="superscript"/>
        </w:rPr>
        <w:t>th</w:t>
      </w:r>
      <w:r>
        <w:rPr>
          <w:rFonts w:ascii="Arial" w:hAnsi="Arial" w:cs="Arial"/>
          <w:sz w:val="18"/>
          <w:szCs w:val="18"/>
        </w:rPr>
        <w:t>-busiest airport, air quality compliance, social services and the state’s largest public hospital, University Medical Center. The County also provides municipal services that are traditionally provided by cities to 1 million residents in the unincorporated area. Those include fire protection, roads and other public works, parks and recreation, and planning and development.</w:t>
      </w:r>
    </w:p>
    <w:bookmarkEnd w:id="2"/>
    <w:p w14:paraId="03AB8B73" w14:textId="77777777" w:rsidR="004128AD" w:rsidRPr="0026357D" w:rsidRDefault="004128AD" w:rsidP="00605F1F">
      <w:pPr>
        <w:ind w:firstLine="720"/>
        <w:rPr>
          <w:rFonts w:ascii="Arial" w:hAnsi="Arial" w:cs="Arial"/>
          <w:sz w:val="18"/>
          <w:szCs w:val="18"/>
        </w:rPr>
      </w:pPr>
    </w:p>
    <w:sectPr w:rsidR="004128AD" w:rsidRPr="0026357D" w:rsidSect="005735A3">
      <w:headerReference w:type="default" r:id="rId12"/>
      <w:footerReference w:type="default" r:id="rId13"/>
      <w:footerReference w:type="first" r:id="rId14"/>
      <w:pgSz w:w="12240" w:h="15840" w:code="1"/>
      <w:pgMar w:top="245" w:right="720" w:bottom="144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7BBA5" w14:textId="77777777" w:rsidR="00F23D9D" w:rsidRDefault="00F23D9D">
      <w:r>
        <w:separator/>
      </w:r>
    </w:p>
  </w:endnote>
  <w:endnote w:type="continuationSeparator" w:id="0">
    <w:p w14:paraId="5590214C" w14:textId="77777777" w:rsidR="00F23D9D" w:rsidRDefault="00F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D2DA4" w14:textId="77777777" w:rsidR="003A3616" w:rsidRPr="00510E05" w:rsidRDefault="003A3616" w:rsidP="00510E05">
    <w:pPr>
      <w:pStyle w:val="Footer"/>
      <w:jc w:val="center"/>
      <w:rPr>
        <w:sz w:val="24"/>
        <w:szCs w:val="24"/>
      </w:rPr>
    </w:pPr>
    <w:r w:rsidRPr="00510E05">
      <w:rPr>
        <w:sz w:val="24"/>
        <w:szCs w:val="24"/>
      </w:rPr>
      <w:t xml:space="preserve">Clark County news releases may be found at </w:t>
    </w:r>
    <w:hyperlink r:id="rId1" w:history="1">
      <w:r w:rsidRPr="000F0041">
        <w:rPr>
          <w:rStyle w:val="Hyperlink"/>
          <w:sz w:val="24"/>
          <w:szCs w:val="24"/>
        </w:rPr>
        <w:t>www.ClarkCountyNV.gov</w:t>
      </w:r>
    </w:hyperlink>
    <w:r w:rsidRPr="00510E05">
      <w:rPr>
        <w:sz w:val="24"/>
        <w:szCs w:val="24"/>
      </w:rPr>
      <w:t>.</w:t>
    </w:r>
    <w:r>
      <w:rPr>
        <w:sz w:val="24"/>
        <w:szCs w:val="24"/>
      </w:rPr>
      <w:t xml:space="preserve"> </w:t>
    </w:r>
  </w:p>
  <w:p w14:paraId="33ACB20A" w14:textId="77777777" w:rsidR="003A3616" w:rsidRPr="00510E05" w:rsidRDefault="003A3616" w:rsidP="00510E05">
    <w:pPr>
      <w:pStyle w:val="Footer"/>
      <w:jc w:val="center"/>
      <w:rPr>
        <w:sz w:val="24"/>
        <w:szCs w:val="24"/>
      </w:rPr>
    </w:pPr>
    <w:r w:rsidRPr="00510E05">
      <w:rPr>
        <w:sz w:val="24"/>
        <w:szCs w:val="24"/>
      </w:rPr>
      <w:t>You may also follow the County on more than 40 social media sites, including</w:t>
    </w:r>
  </w:p>
  <w:p w14:paraId="0336EBB9" w14:textId="3D2D7B9C" w:rsidR="003A3616" w:rsidRDefault="003A3616" w:rsidP="00510E05">
    <w:pPr>
      <w:pStyle w:val="Footer"/>
      <w:jc w:val="center"/>
      <w:rPr>
        <w:b/>
        <w:sz w:val="24"/>
        <w:szCs w:val="24"/>
      </w:rPr>
    </w:pPr>
    <w:r w:rsidRPr="00510E05">
      <w:rPr>
        <w:b/>
        <w:sz w:val="24"/>
        <w:szCs w:val="24"/>
      </w:rPr>
      <w:t xml:space="preserve">Facebook, Twitter, Instagram, LinkedIn </w:t>
    </w:r>
    <w:r w:rsidRPr="00510E05">
      <w:rPr>
        <w:sz w:val="24"/>
        <w:szCs w:val="24"/>
      </w:rPr>
      <w:t xml:space="preserve">and </w:t>
    </w:r>
    <w:r w:rsidRPr="00510E05">
      <w:rPr>
        <w:b/>
        <w:sz w:val="24"/>
        <w:szCs w:val="24"/>
      </w:rPr>
      <w:t>YouTube.</w:t>
    </w:r>
  </w:p>
  <w:p w14:paraId="14EBD6EE" w14:textId="77777777" w:rsidR="008939A7" w:rsidRPr="00510E05" w:rsidRDefault="008939A7" w:rsidP="00510E05">
    <w:pPr>
      <w:pStyle w:val="Footer"/>
      <w:jc w:val="center"/>
      <w:rPr>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C7C8A" w14:textId="77777777" w:rsidR="003A3616" w:rsidRPr="00DE4F7F" w:rsidRDefault="003A3616" w:rsidP="00DE4F7F">
    <w:pPr>
      <w:pStyle w:val="Footer"/>
      <w:jc w:val="center"/>
      <w:rPr>
        <w:sz w:val="24"/>
        <w:szCs w:val="24"/>
      </w:rPr>
    </w:pPr>
    <w:r w:rsidRPr="00DE4F7F">
      <w:rPr>
        <w:sz w:val="24"/>
        <w:szCs w:val="24"/>
      </w:rPr>
      <w:t xml:space="preserve">Clark County news releases may be found at </w:t>
    </w:r>
    <w:hyperlink r:id="rId1" w:history="1">
      <w:r w:rsidRPr="000F0041">
        <w:rPr>
          <w:rStyle w:val="Hyperlink"/>
          <w:sz w:val="24"/>
          <w:szCs w:val="24"/>
        </w:rPr>
        <w:t>www.ClarkCountyNV.gov</w:t>
      </w:r>
    </w:hyperlink>
    <w:r w:rsidRPr="00DE4F7F">
      <w:rPr>
        <w:sz w:val="24"/>
        <w:szCs w:val="24"/>
      </w:rPr>
      <w:t>.</w:t>
    </w:r>
    <w:r>
      <w:rPr>
        <w:sz w:val="24"/>
        <w:szCs w:val="24"/>
      </w:rPr>
      <w:t xml:space="preserve"> </w:t>
    </w:r>
  </w:p>
  <w:p w14:paraId="54329BC3" w14:textId="77777777" w:rsidR="003A3616" w:rsidRPr="00DE4F7F" w:rsidRDefault="003A3616" w:rsidP="00DE4F7F">
    <w:pPr>
      <w:pStyle w:val="Footer"/>
      <w:jc w:val="center"/>
      <w:rPr>
        <w:sz w:val="24"/>
        <w:szCs w:val="24"/>
      </w:rPr>
    </w:pPr>
    <w:r w:rsidRPr="00DE4F7F">
      <w:rPr>
        <w:sz w:val="24"/>
        <w:szCs w:val="24"/>
      </w:rPr>
      <w:t>You may also follow the County on more than 40 social media sites, including</w:t>
    </w:r>
  </w:p>
  <w:p w14:paraId="348E7BAE" w14:textId="77777777" w:rsidR="003A3616" w:rsidRPr="00DE4F7F" w:rsidRDefault="003A3616" w:rsidP="00DE4F7F">
    <w:pPr>
      <w:pStyle w:val="Footer"/>
      <w:jc w:val="center"/>
      <w:rPr>
        <w:b/>
        <w:sz w:val="24"/>
        <w:szCs w:val="24"/>
      </w:rPr>
    </w:pPr>
    <w:r w:rsidRPr="00DE4F7F">
      <w:rPr>
        <w:b/>
        <w:sz w:val="24"/>
        <w:szCs w:val="24"/>
      </w:rPr>
      <w:t>Facebook, Twitter, Instagram, LinkedIn</w:t>
    </w:r>
    <w:r w:rsidR="00835592">
      <w:rPr>
        <w:b/>
        <w:sz w:val="24"/>
        <w:szCs w:val="24"/>
      </w:rPr>
      <w:t xml:space="preserve">, </w:t>
    </w:r>
    <w:proofErr w:type="spellStart"/>
    <w:r w:rsidR="009E6636">
      <w:rPr>
        <w:b/>
        <w:sz w:val="24"/>
        <w:szCs w:val="24"/>
      </w:rPr>
      <w:t>NextDoor</w:t>
    </w:r>
    <w:proofErr w:type="spellEnd"/>
    <w:r w:rsidR="009E6636">
      <w:rPr>
        <w:b/>
        <w:sz w:val="24"/>
        <w:szCs w:val="24"/>
      </w:rPr>
      <w:t xml:space="preserve">, </w:t>
    </w:r>
    <w:r w:rsidR="00835592">
      <w:rPr>
        <w:b/>
        <w:sz w:val="24"/>
        <w:szCs w:val="24"/>
      </w:rPr>
      <w:t xml:space="preserve">Pinterest </w:t>
    </w:r>
    <w:r w:rsidRPr="00DE4F7F">
      <w:rPr>
        <w:sz w:val="24"/>
        <w:szCs w:val="24"/>
      </w:rPr>
      <w:t xml:space="preserve">and </w:t>
    </w:r>
    <w:r w:rsidRPr="00DE4F7F">
      <w:rPr>
        <w:b/>
        <w:sz w:val="24"/>
        <w:szCs w:val="24"/>
      </w:rPr>
      <w:t>YouTube.</w:t>
    </w:r>
  </w:p>
  <w:p w14:paraId="592B9501" w14:textId="77777777" w:rsidR="003A3616" w:rsidRDefault="003A3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F1E2C" w14:textId="77777777" w:rsidR="00F23D9D" w:rsidRDefault="00F23D9D">
      <w:r>
        <w:separator/>
      </w:r>
    </w:p>
  </w:footnote>
  <w:footnote w:type="continuationSeparator" w:id="0">
    <w:p w14:paraId="1CCB963F" w14:textId="77777777" w:rsidR="00F23D9D" w:rsidRDefault="00F23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BAFB8" w14:textId="77777777" w:rsidR="003A3616" w:rsidRDefault="003A3616">
    <w:pPr>
      <w:pStyle w:val="Header"/>
      <w:rPr>
        <w:rStyle w:val="PageNumber"/>
        <w:rFonts w:ascii="Arial" w:hAnsi="Arial" w:cs="Arial"/>
        <w:b/>
        <w:bCs/>
        <w:sz w:val="24"/>
      </w:rPr>
    </w:pPr>
    <w:r>
      <w:rPr>
        <w:rFonts w:ascii="Arial" w:hAnsi="Arial" w:cs="Arial"/>
        <w:b/>
        <w:bCs/>
        <w:sz w:val="24"/>
      </w:rPr>
      <w:t>News Release</w:t>
    </w:r>
    <w:r>
      <w:rPr>
        <w:rFonts w:ascii="Arial" w:hAnsi="Arial" w:cs="Arial"/>
        <w:b/>
        <w:bCs/>
        <w:sz w:val="24"/>
      </w:rPr>
      <w:tab/>
    </w:r>
    <w:r>
      <w:rPr>
        <w:rFonts w:ascii="Arial" w:hAnsi="Arial" w:cs="Arial"/>
        <w:b/>
        <w:bCs/>
        <w:sz w:val="24"/>
      </w:rPr>
      <w:tab/>
    </w:r>
    <w:r>
      <w:rPr>
        <w:rFonts w:ascii="Arial" w:hAnsi="Arial" w:cs="Arial"/>
        <w:b/>
        <w:bCs/>
        <w:sz w:val="24"/>
      </w:rPr>
      <w:tab/>
    </w:r>
  </w:p>
  <w:p w14:paraId="5331059A" w14:textId="77777777" w:rsidR="003A3616" w:rsidRDefault="003A3616">
    <w:pPr>
      <w:pStyle w:val="Header"/>
      <w:rPr>
        <w:rFonts w:ascii="Arial" w:hAnsi="Arial" w:cs="Arial"/>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65F"/>
    <w:multiLevelType w:val="multilevel"/>
    <w:tmpl w:val="B348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1574"/>
    <w:multiLevelType w:val="hybridMultilevel"/>
    <w:tmpl w:val="5F84A706"/>
    <w:lvl w:ilvl="0" w:tplc="F52C4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6314E"/>
    <w:multiLevelType w:val="multilevel"/>
    <w:tmpl w:val="7EE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167B6"/>
    <w:multiLevelType w:val="multilevel"/>
    <w:tmpl w:val="0462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822D2"/>
    <w:multiLevelType w:val="hybridMultilevel"/>
    <w:tmpl w:val="7D5C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7C7F1C"/>
    <w:multiLevelType w:val="multilevel"/>
    <w:tmpl w:val="3F7C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01406"/>
    <w:multiLevelType w:val="hybridMultilevel"/>
    <w:tmpl w:val="835E4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D60ED"/>
    <w:multiLevelType w:val="multilevel"/>
    <w:tmpl w:val="437C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776B0"/>
    <w:multiLevelType w:val="multilevel"/>
    <w:tmpl w:val="329A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93497"/>
    <w:multiLevelType w:val="multilevel"/>
    <w:tmpl w:val="977C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320E7"/>
    <w:multiLevelType w:val="multilevel"/>
    <w:tmpl w:val="D5B0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65A98"/>
    <w:multiLevelType w:val="multilevel"/>
    <w:tmpl w:val="8C96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05246"/>
    <w:multiLevelType w:val="hybridMultilevel"/>
    <w:tmpl w:val="7B9C7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7167D9"/>
    <w:multiLevelType w:val="multilevel"/>
    <w:tmpl w:val="8E8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24119"/>
    <w:multiLevelType w:val="multilevel"/>
    <w:tmpl w:val="183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44633"/>
    <w:multiLevelType w:val="hybridMultilevel"/>
    <w:tmpl w:val="CAD63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331FD7"/>
    <w:multiLevelType w:val="multilevel"/>
    <w:tmpl w:val="47BE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9264B"/>
    <w:multiLevelType w:val="multilevel"/>
    <w:tmpl w:val="AB88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64F8A"/>
    <w:multiLevelType w:val="multilevel"/>
    <w:tmpl w:val="6556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13503"/>
    <w:multiLevelType w:val="multilevel"/>
    <w:tmpl w:val="CCA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A660F"/>
    <w:multiLevelType w:val="hybridMultilevel"/>
    <w:tmpl w:val="3ACAA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A6B4077"/>
    <w:multiLevelType w:val="multilevel"/>
    <w:tmpl w:val="A45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446E6"/>
    <w:multiLevelType w:val="multilevel"/>
    <w:tmpl w:val="4EA6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20"/>
  </w:num>
  <w:num w:numId="4">
    <w:abstractNumId w:val="4"/>
  </w:num>
  <w:num w:numId="5">
    <w:abstractNumId w:val="15"/>
  </w:num>
  <w:num w:numId="6">
    <w:abstractNumId w:val="1"/>
  </w:num>
  <w:num w:numId="7">
    <w:abstractNumId w:val="19"/>
  </w:num>
  <w:num w:numId="8">
    <w:abstractNumId w:val="9"/>
  </w:num>
  <w:num w:numId="9">
    <w:abstractNumId w:val="11"/>
  </w:num>
  <w:num w:numId="10">
    <w:abstractNumId w:val="3"/>
  </w:num>
  <w:num w:numId="11">
    <w:abstractNumId w:val="8"/>
  </w:num>
  <w:num w:numId="12">
    <w:abstractNumId w:val="14"/>
  </w:num>
  <w:num w:numId="13">
    <w:abstractNumId w:val="17"/>
  </w:num>
  <w:num w:numId="14">
    <w:abstractNumId w:val="13"/>
  </w:num>
  <w:num w:numId="15">
    <w:abstractNumId w:val="6"/>
  </w:num>
  <w:num w:numId="16">
    <w:abstractNumId w:val="5"/>
  </w:num>
  <w:num w:numId="17">
    <w:abstractNumId w:val="16"/>
  </w:num>
  <w:num w:numId="18">
    <w:abstractNumId w:val="0"/>
  </w:num>
  <w:num w:numId="19">
    <w:abstractNumId w:val="7"/>
  </w:num>
  <w:num w:numId="20">
    <w:abstractNumId w:val="18"/>
  </w:num>
  <w:num w:numId="21">
    <w:abstractNumId w:val="21"/>
  </w:num>
  <w:num w:numId="22">
    <w:abstractNumId w:val="22"/>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A8"/>
    <w:rsid w:val="0000696A"/>
    <w:rsid w:val="00014F39"/>
    <w:rsid w:val="00016D19"/>
    <w:rsid w:val="00045A53"/>
    <w:rsid w:val="00050B8E"/>
    <w:rsid w:val="00055298"/>
    <w:rsid w:val="00063C43"/>
    <w:rsid w:val="0006660C"/>
    <w:rsid w:val="000809F8"/>
    <w:rsid w:val="00093E00"/>
    <w:rsid w:val="00097BB1"/>
    <w:rsid w:val="000B71E5"/>
    <w:rsid w:val="000B7BD6"/>
    <w:rsid w:val="000C2360"/>
    <w:rsid w:val="000C3880"/>
    <w:rsid w:val="000D036F"/>
    <w:rsid w:val="000D4A34"/>
    <w:rsid w:val="000E2C97"/>
    <w:rsid w:val="000F0F71"/>
    <w:rsid w:val="000F1741"/>
    <w:rsid w:val="00104C05"/>
    <w:rsid w:val="0010565C"/>
    <w:rsid w:val="00113ED2"/>
    <w:rsid w:val="0011701B"/>
    <w:rsid w:val="001209AD"/>
    <w:rsid w:val="001217DB"/>
    <w:rsid w:val="001217F4"/>
    <w:rsid w:val="00125C0B"/>
    <w:rsid w:val="00135F5E"/>
    <w:rsid w:val="00144BC6"/>
    <w:rsid w:val="0014622C"/>
    <w:rsid w:val="00151CCF"/>
    <w:rsid w:val="001747C5"/>
    <w:rsid w:val="00175A0B"/>
    <w:rsid w:val="00185361"/>
    <w:rsid w:val="00186F86"/>
    <w:rsid w:val="00195CC0"/>
    <w:rsid w:val="001A2273"/>
    <w:rsid w:val="001A426E"/>
    <w:rsid w:val="001B03F1"/>
    <w:rsid w:val="001B553E"/>
    <w:rsid w:val="001C3091"/>
    <w:rsid w:val="001C40BE"/>
    <w:rsid w:val="001C5A05"/>
    <w:rsid w:val="001E1A7A"/>
    <w:rsid w:val="001E718F"/>
    <w:rsid w:val="001F10DD"/>
    <w:rsid w:val="001F655C"/>
    <w:rsid w:val="001F6A1E"/>
    <w:rsid w:val="00211C7B"/>
    <w:rsid w:val="00216326"/>
    <w:rsid w:val="00222334"/>
    <w:rsid w:val="00223607"/>
    <w:rsid w:val="002254D4"/>
    <w:rsid w:val="00231FE6"/>
    <w:rsid w:val="0023695A"/>
    <w:rsid w:val="00244F98"/>
    <w:rsid w:val="00246050"/>
    <w:rsid w:val="0025390C"/>
    <w:rsid w:val="00253D28"/>
    <w:rsid w:val="00257FBC"/>
    <w:rsid w:val="00261402"/>
    <w:rsid w:val="0026357D"/>
    <w:rsid w:val="002641F6"/>
    <w:rsid w:val="0028289D"/>
    <w:rsid w:val="00290524"/>
    <w:rsid w:val="0029723E"/>
    <w:rsid w:val="002A0745"/>
    <w:rsid w:val="002A4F6C"/>
    <w:rsid w:val="002A6B61"/>
    <w:rsid w:val="002A7FCF"/>
    <w:rsid w:val="002C2A84"/>
    <w:rsid w:val="002C2F3C"/>
    <w:rsid w:val="002C42AC"/>
    <w:rsid w:val="002C46E8"/>
    <w:rsid w:val="002D1321"/>
    <w:rsid w:val="002D745D"/>
    <w:rsid w:val="002E02EB"/>
    <w:rsid w:val="002E2234"/>
    <w:rsid w:val="002E5D6C"/>
    <w:rsid w:val="002F5F53"/>
    <w:rsid w:val="002F7334"/>
    <w:rsid w:val="003064D3"/>
    <w:rsid w:val="0031198B"/>
    <w:rsid w:val="00315B3A"/>
    <w:rsid w:val="003263B4"/>
    <w:rsid w:val="0032697A"/>
    <w:rsid w:val="00327CC7"/>
    <w:rsid w:val="00331F82"/>
    <w:rsid w:val="00332BED"/>
    <w:rsid w:val="0033473C"/>
    <w:rsid w:val="00351FC0"/>
    <w:rsid w:val="00361ECD"/>
    <w:rsid w:val="00380B2E"/>
    <w:rsid w:val="00390DA2"/>
    <w:rsid w:val="00392263"/>
    <w:rsid w:val="003A093E"/>
    <w:rsid w:val="003A3616"/>
    <w:rsid w:val="003B3301"/>
    <w:rsid w:val="003B7EB8"/>
    <w:rsid w:val="003D23B9"/>
    <w:rsid w:val="003E2077"/>
    <w:rsid w:val="003E5058"/>
    <w:rsid w:val="003E7735"/>
    <w:rsid w:val="003F0FA3"/>
    <w:rsid w:val="0040516C"/>
    <w:rsid w:val="004128AD"/>
    <w:rsid w:val="00413AC2"/>
    <w:rsid w:val="0041410D"/>
    <w:rsid w:val="00414D54"/>
    <w:rsid w:val="00422492"/>
    <w:rsid w:val="004272BE"/>
    <w:rsid w:val="00445622"/>
    <w:rsid w:val="0045078E"/>
    <w:rsid w:val="004567AB"/>
    <w:rsid w:val="00456D41"/>
    <w:rsid w:val="00463E86"/>
    <w:rsid w:val="00465A55"/>
    <w:rsid w:val="00470185"/>
    <w:rsid w:val="00475D31"/>
    <w:rsid w:val="00481158"/>
    <w:rsid w:val="004940B4"/>
    <w:rsid w:val="00497682"/>
    <w:rsid w:val="004A2FE2"/>
    <w:rsid w:val="004B11A6"/>
    <w:rsid w:val="004C00D0"/>
    <w:rsid w:val="004C268D"/>
    <w:rsid w:val="004E7766"/>
    <w:rsid w:val="004F0007"/>
    <w:rsid w:val="004F23EB"/>
    <w:rsid w:val="004F35C7"/>
    <w:rsid w:val="004F46AF"/>
    <w:rsid w:val="004F5B14"/>
    <w:rsid w:val="00503A86"/>
    <w:rsid w:val="00504CF4"/>
    <w:rsid w:val="00510689"/>
    <w:rsid w:val="00510E05"/>
    <w:rsid w:val="005260F6"/>
    <w:rsid w:val="00530142"/>
    <w:rsid w:val="00530DC7"/>
    <w:rsid w:val="00531803"/>
    <w:rsid w:val="00532DB7"/>
    <w:rsid w:val="0053775E"/>
    <w:rsid w:val="00543E2C"/>
    <w:rsid w:val="005462CC"/>
    <w:rsid w:val="00550B94"/>
    <w:rsid w:val="00552CD0"/>
    <w:rsid w:val="005541CA"/>
    <w:rsid w:val="005735A3"/>
    <w:rsid w:val="005747DF"/>
    <w:rsid w:val="0057629C"/>
    <w:rsid w:val="00583DA6"/>
    <w:rsid w:val="00595FA4"/>
    <w:rsid w:val="005A285B"/>
    <w:rsid w:val="005B07FD"/>
    <w:rsid w:val="005B29CE"/>
    <w:rsid w:val="005B4E14"/>
    <w:rsid w:val="005B54B8"/>
    <w:rsid w:val="005C0427"/>
    <w:rsid w:val="005C6BF2"/>
    <w:rsid w:val="005E5047"/>
    <w:rsid w:val="005F1C5B"/>
    <w:rsid w:val="00603307"/>
    <w:rsid w:val="00604330"/>
    <w:rsid w:val="0060473D"/>
    <w:rsid w:val="00605F1F"/>
    <w:rsid w:val="006130A8"/>
    <w:rsid w:val="0061324F"/>
    <w:rsid w:val="00613685"/>
    <w:rsid w:val="00617C4B"/>
    <w:rsid w:val="0062182C"/>
    <w:rsid w:val="00626D3D"/>
    <w:rsid w:val="0063453A"/>
    <w:rsid w:val="00640132"/>
    <w:rsid w:val="00640924"/>
    <w:rsid w:val="00642492"/>
    <w:rsid w:val="00655572"/>
    <w:rsid w:val="006674C5"/>
    <w:rsid w:val="00671636"/>
    <w:rsid w:val="0067684C"/>
    <w:rsid w:val="00683AC0"/>
    <w:rsid w:val="00684AC9"/>
    <w:rsid w:val="00685420"/>
    <w:rsid w:val="00685A10"/>
    <w:rsid w:val="00691CAF"/>
    <w:rsid w:val="006A42C0"/>
    <w:rsid w:val="006A4BAB"/>
    <w:rsid w:val="006B06AF"/>
    <w:rsid w:val="006B0D06"/>
    <w:rsid w:val="006B201E"/>
    <w:rsid w:val="006B334C"/>
    <w:rsid w:val="006B78B2"/>
    <w:rsid w:val="006B7B22"/>
    <w:rsid w:val="006C206E"/>
    <w:rsid w:val="006C601C"/>
    <w:rsid w:val="006D7096"/>
    <w:rsid w:val="006E21F4"/>
    <w:rsid w:val="006E3999"/>
    <w:rsid w:val="006F08BE"/>
    <w:rsid w:val="006F08F0"/>
    <w:rsid w:val="006F4CB8"/>
    <w:rsid w:val="006F65AA"/>
    <w:rsid w:val="007023E5"/>
    <w:rsid w:val="00710E38"/>
    <w:rsid w:val="007119EA"/>
    <w:rsid w:val="00721A2C"/>
    <w:rsid w:val="00724B3C"/>
    <w:rsid w:val="00725940"/>
    <w:rsid w:val="00730EDD"/>
    <w:rsid w:val="00733709"/>
    <w:rsid w:val="00745C1C"/>
    <w:rsid w:val="00746402"/>
    <w:rsid w:val="007534C0"/>
    <w:rsid w:val="0076387E"/>
    <w:rsid w:val="0076649E"/>
    <w:rsid w:val="00776012"/>
    <w:rsid w:val="00776972"/>
    <w:rsid w:val="007807CA"/>
    <w:rsid w:val="007A41E1"/>
    <w:rsid w:val="007B5595"/>
    <w:rsid w:val="007C2C95"/>
    <w:rsid w:val="007C352C"/>
    <w:rsid w:val="007C696B"/>
    <w:rsid w:val="007D22F8"/>
    <w:rsid w:val="007E2E57"/>
    <w:rsid w:val="007E42AD"/>
    <w:rsid w:val="007F6CAD"/>
    <w:rsid w:val="00804594"/>
    <w:rsid w:val="00807E72"/>
    <w:rsid w:val="00814354"/>
    <w:rsid w:val="00816505"/>
    <w:rsid w:val="008213CF"/>
    <w:rsid w:val="00823888"/>
    <w:rsid w:val="00827222"/>
    <w:rsid w:val="00835592"/>
    <w:rsid w:val="00855D83"/>
    <w:rsid w:val="0086396D"/>
    <w:rsid w:val="00870B61"/>
    <w:rsid w:val="008765C1"/>
    <w:rsid w:val="00880944"/>
    <w:rsid w:val="008842FE"/>
    <w:rsid w:val="00884E3D"/>
    <w:rsid w:val="008939A7"/>
    <w:rsid w:val="00895143"/>
    <w:rsid w:val="008A2D90"/>
    <w:rsid w:val="008A491D"/>
    <w:rsid w:val="008A6480"/>
    <w:rsid w:val="008A664E"/>
    <w:rsid w:val="008C0A10"/>
    <w:rsid w:val="008D04CC"/>
    <w:rsid w:val="008D48F5"/>
    <w:rsid w:val="008D4C10"/>
    <w:rsid w:val="008D62C7"/>
    <w:rsid w:val="008E190D"/>
    <w:rsid w:val="008F2DF2"/>
    <w:rsid w:val="008F3B49"/>
    <w:rsid w:val="008F5398"/>
    <w:rsid w:val="009031DC"/>
    <w:rsid w:val="00903293"/>
    <w:rsid w:val="009117C4"/>
    <w:rsid w:val="0092055F"/>
    <w:rsid w:val="00922FBC"/>
    <w:rsid w:val="00923758"/>
    <w:rsid w:val="00923F30"/>
    <w:rsid w:val="009319B0"/>
    <w:rsid w:val="00934286"/>
    <w:rsid w:val="009351F8"/>
    <w:rsid w:val="00935A44"/>
    <w:rsid w:val="0093609D"/>
    <w:rsid w:val="00942A13"/>
    <w:rsid w:val="00942DBE"/>
    <w:rsid w:val="00946292"/>
    <w:rsid w:val="00962ED2"/>
    <w:rsid w:val="00973821"/>
    <w:rsid w:val="00976FD7"/>
    <w:rsid w:val="009772B6"/>
    <w:rsid w:val="00987EDD"/>
    <w:rsid w:val="009912E8"/>
    <w:rsid w:val="009972D1"/>
    <w:rsid w:val="009B6B30"/>
    <w:rsid w:val="009C21D2"/>
    <w:rsid w:val="009C3F7D"/>
    <w:rsid w:val="009C54F1"/>
    <w:rsid w:val="009D041A"/>
    <w:rsid w:val="009D6118"/>
    <w:rsid w:val="009E11E1"/>
    <w:rsid w:val="009E6636"/>
    <w:rsid w:val="009F55D3"/>
    <w:rsid w:val="009F769F"/>
    <w:rsid w:val="00A15D77"/>
    <w:rsid w:val="00A2009A"/>
    <w:rsid w:val="00A22804"/>
    <w:rsid w:val="00A22B49"/>
    <w:rsid w:val="00A27442"/>
    <w:rsid w:val="00A33FA5"/>
    <w:rsid w:val="00A34593"/>
    <w:rsid w:val="00A34BCC"/>
    <w:rsid w:val="00A40758"/>
    <w:rsid w:val="00A566C0"/>
    <w:rsid w:val="00A634FF"/>
    <w:rsid w:val="00A81BB2"/>
    <w:rsid w:val="00A83117"/>
    <w:rsid w:val="00A91D93"/>
    <w:rsid w:val="00A96E9F"/>
    <w:rsid w:val="00AA4F3A"/>
    <w:rsid w:val="00AA7771"/>
    <w:rsid w:val="00AB5D41"/>
    <w:rsid w:val="00AB5FC0"/>
    <w:rsid w:val="00AD16C6"/>
    <w:rsid w:val="00AD22C7"/>
    <w:rsid w:val="00AE6144"/>
    <w:rsid w:val="00AF10E2"/>
    <w:rsid w:val="00AF1349"/>
    <w:rsid w:val="00AF265A"/>
    <w:rsid w:val="00AF4141"/>
    <w:rsid w:val="00B03596"/>
    <w:rsid w:val="00B06897"/>
    <w:rsid w:val="00B141E5"/>
    <w:rsid w:val="00B17438"/>
    <w:rsid w:val="00B24515"/>
    <w:rsid w:val="00B34ECB"/>
    <w:rsid w:val="00B442F5"/>
    <w:rsid w:val="00B4777E"/>
    <w:rsid w:val="00B52B4C"/>
    <w:rsid w:val="00B54990"/>
    <w:rsid w:val="00B55DE9"/>
    <w:rsid w:val="00B57497"/>
    <w:rsid w:val="00B60574"/>
    <w:rsid w:val="00B9154A"/>
    <w:rsid w:val="00B921DF"/>
    <w:rsid w:val="00B93819"/>
    <w:rsid w:val="00B93D8E"/>
    <w:rsid w:val="00B947DF"/>
    <w:rsid w:val="00B958D4"/>
    <w:rsid w:val="00BA18BC"/>
    <w:rsid w:val="00BA367D"/>
    <w:rsid w:val="00BB0812"/>
    <w:rsid w:val="00BB1DB5"/>
    <w:rsid w:val="00BB35DB"/>
    <w:rsid w:val="00BC6D98"/>
    <w:rsid w:val="00BD7091"/>
    <w:rsid w:val="00BD7405"/>
    <w:rsid w:val="00BD7B01"/>
    <w:rsid w:val="00BE291A"/>
    <w:rsid w:val="00BF5F87"/>
    <w:rsid w:val="00C01C92"/>
    <w:rsid w:val="00C10345"/>
    <w:rsid w:val="00C1100D"/>
    <w:rsid w:val="00C14A79"/>
    <w:rsid w:val="00C16922"/>
    <w:rsid w:val="00C23F65"/>
    <w:rsid w:val="00C353DF"/>
    <w:rsid w:val="00C35D43"/>
    <w:rsid w:val="00C37C3F"/>
    <w:rsid w:val="00C4318D"/>
    <w:rsid w:val="00C43CED"/>
    <w:rsid w:val="00C45330"/>
    <w:rsid w:val="00C477DA"/>
    <w:rsid w:val="00C7735A"/>
    <w:rsid w:val="00CA240F"/>
    <w:rsid w:val="00CC64AD"/>
    <w:rsid w:val="00CD2A4E"/>
    <w:rsid w:val="00CE19CB"/>
    <w:rsid w:val="00CE20CB"/>
    <w:rsid w:val="00CE44D6"/>
    <w:rsid w:val="00CF4063"/>
    <w:rsid w:val="00D11AC7"/>
    <w:rsid w:val="00D13C06"/>
    <w:rsid w:val="00D21F15"/>
    <w:rsid w:val="00D221C9"/>
    <w:rsid w:val="00D24A84"/>
    <w:rsid w:val="00D24D4C"/>
    <w:rsid w:val="00D25387"/>
    <w:rsid w:val="00D30705"/>
    <w:rsid w:val="00D34B07"/>
    <w:rsid w:val="00D366D4"/>
    <w:rsid w:val="00D446A0"/>
    <w:rsid w:val="00D475B0"/>
    <w:rsid w:val="00D509B4"/>
    <w:rsid w:val="00D509FA"/>
    <w:rsid w:val="00D572B9"/>
    <w:rsid w:val="00D61788"/>
    <w:rsid w:val="00D63057"/>
    <w:rsid w:val="00D67DEB"/>
    <w:rsid w:val="00D926E5"/>
    <w:rsid w:val="00D96676"/>
    <w:rsid w:val="00DA7285"/>
    <w:rsid w:val="00DB144D"/>
    <w:rsid w:val="00DB5754"/>
    <w:rsid w:val="00DB5A83"/>
    <w:rsid w:val="00DC6C4E"/>
    <w:rsid w:val="00DD5633"/>
    <w:rsid w:val="00DD6510"/>
    <w:rsid w:val="00DD67B5"/>
    <w:rsid w:val="00DE4F7F"/>
    <w:rsid w:val="00DE4FD8"/>
    <w:rsid w:val="00DF0434"/>
    <w:rsid w:val="00DF080C"/>
    <w:rsid w:val="00DF134B"/>
    <w:rsid w:val="00DF232F"/>
    <w:rsid w:val="00DF43CC"/>
    <w:rsid w:val="00DF66E1"/>
    <w:rsid w:val="00E07F00"/>
    <w:rsid w:val="00E11589"/>
    <w:rsid w:val="00E11B4A"/>
    <w:rsid w:val="00E24EAA"/>
    <w:rsid w:val="00E30365"/>
    <w:rsid w:val="00E32DD3"/>
    <w:rsid w:val="00E430FD"/>
    <w:rsid w:val="00E64403"/>
    <w:rsid w:val="00E73091"/>
    <w:rsid w:val="00E94258"/>
    <w:rsid w:val="00EA495D"/>
    <w:rsid w:val="00EB2962"/>
    <w:rsid w:val="00EB6A00"/>
    <w:rsid w:val="00EC0CA7"/>
    <w:rsid w:val="00EC70AB"/>
    <w:rsid w:val="00EC7A68"/>
    <w:rsid w:val="00EE3321"/>
    <w:rsid w:val="00EE7A5A"/>
    <w:rsid w:val="00F13ED0"/>
    <w:rsid w:val="00F158E9"/>
    <w:rsid w:val="00F217A2"/>
    <w:rsid w:val="00F2376E"/>
    <w:rsid w:val="00F23D9D"/>
    <w:rsid w:val="00F24B16"/>
    <w:rsid w:val="00F30899"/>
    <w:rsid w:val="00F35A63"/>
    <w:rsid w:val="00F4079D"/>
    <w:rsid w:val="00F43423"/>
    <w:rsid w:val="00F4460E"/>
    <w:rsid w:val="00F45E7D"/>
    <w:rsid w:val="00F54E54"/>
    <w:rsid w:val="00F559BC"/>
    <w:rsid w:val="00F60C83"/>
    <w:rsid w:val="00F70B9B"/>
    <w:rsid w:val="00F70D0A"/>
    <w:rsid w:val="00F734E3"/>
    <w:rsid w:val="00F75C69"/>
    <w:rsid w:val="00F94516"/>
    <w:rsid w:val="00F959F6"/>
    <w:rsid w:val="00F97ABE"/>
    <w:rsid w:val="00FA66D9"/>
    <w:rsid w:val="00FB1DE8"/>
    <w:rsid w:val="00FC69CD"/>
    <w:rsid w:val="00FD044A"/>
    <w:rsid w:val="00FE1538"/>
    <w:rsid w:val="00FE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49CBBB7F"/>
  <w15:chartTrackingRefBased/>
  <w15:docId w15:val="{5DB3E501-4E11-4307-96EA-3506C53A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pPr>
      <w:keepNext/>
      <w:widowControl w:val="0"/>
      <w:autoSpaceDE w:val="0"/>
      <w:autoSpaceDN w:val="0"/>
      <w:adjustRightInd w:val="0"/>
      <w:jc w:val="center"/>
      <w:outlineLvl w:val="3"/>
    </w:pPr>
    <w:rPr>
      <w:rFonts w:ascii="Arial" w:hAnsi="Arial" w:cs="Arial"/>
      <w:b/>
      <w:bCs/>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autoSpaceDE w:val="0"/>
      <w:autoSpaceDN w:val="0"/>
      <w:adjustRightInd w:val="0"/>
    </w:pPr>
    <w:rPr>
      <w:sz w:val="20"/>
      <w:szCs w:val="20"/>
    </w:rPr>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character" w:styleId="Hyperlink">
    <w:name w:val="Hyperlink"/>
    <w:uiPriority w:val="99"/>
    <w:rPr>
      <w:color w:val="0000FF"/>
      <w:u w:val="single"/>
    </w:rPr>
  </w:style>
  <w:style w:type="paragraph" w:styleId="BodyTextIndent">
    <w:name w:val="Body Text Indent"/>
    <w:basedOn w:val="Normal"/>
    <w:link w:val="BodyTextIndentChar"/>
    <w:pPr>
      <w:widowControl w:val="0"/>
      <w:autoSpaceDE w:val="0"/>
      <w:autoSpaceDN w:val="0"/>
      <w:adjustRightInd w:val="0"/>
      <w:ind w:firstLine="720"/>
    </w:pPr>
    <w:rPr>
      <w:rFonts w:ascii="Arial" w:hAnsi="Arial" w:cs="Arial"/>
      <w:sz w:val="22"/>
      <w:szCs w:val="20"/>
    </w:rPr>
  </w:style>
  <w:style w:type="paragraph" w:styleId="NormalWeb">
    <w:name w:val="Normal (Web)"/>
    <w:basedOn w:val="Normal"/>
    <w:pPr>
      <w:spacing w:before="100" w:beforeAutospacing="1" w:after="100" w:afterAutospacing="1"/>
    </w:pPr>
  </w:style>
  <w:style w:type="paragraph" w:styleId="BodyTextIndent3">
    <w:name w:val="Body Text Indent 3"/>
    <w:basedOn w:val="Normal"/>
    <w:pPr>
      <w:widowControl w:val="0"/>
      <w:autoSpaceDE w:val="0"/>
      <w:autoSpaceDN w:val="0"/>
      <w:adjustRightInd w:val="0"/>
      <w:ind w:firstLine="720"/>
    </w:pPr>
    <w:rPr>
      <w:rFonts w:ascii="Arial" w:hAnsi="Arial" w:cs="Arial"/>
      <w:szCs w:val="20"/>
    </w:rPr>
  </w:style>
  <w:style w:type="character" w:styleId="PageNumber">
    <w:name w:val="page number"/>
    <w:basedOn w:val="DefaultParagraphFont"/>
  </w:style>
  <w:style w:type="paragraph" w:styleId="BodyTextIndent2">
    <w:name w:val="Body Text Indent 2"/>
    <w:basedOn w:val="Normal"/>
    <w:pPr>
      <w:ind w:firstLine="360"/>
    </w:pPr>
    <w:rPr>
      <w:rFonts w:ascii="Arial" w:hAnsi="Arial" w:cs="Arial"/>
    </w:rPr>
  </w:style>
  <w:style w:type="paragraph" w:customStyle="1" w:styleId="Default">
    <w:name w:val="Default"/>
    <w:rsid w:val="00504CF4"/>
    <w:pPr>
      <w:autoSpaceDE w:val="0"/>
      <w:autoSpaceDN w:val="0"/>
      <w:adjustRightInd w:val="0"/>
    </w:pPr>
    <w:rPr>
      <w:color w:val="000000"/>
      <w:sz w:val="24"/>
      <w:szCs w:val="24"/>
    </w:rPr>
  </w:style>
  <w:style w:type="table" w:styleId="TableGrid">
    <w:name w:val="Table Grid"/>
    <w:basedOn w:val="TableNormal"/>
    <w:rsid w:val="003D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462CC"/>
    <w:pPr>
      <w:spacing w:after="120"/>
    </w:pPr>
  </w:style>
  <w:style w:type="character" w:customStyle="1" w:styleId="UnresolvedMention">
    <w:name w:val="Unresolved Mention"/>
    <w:uiPriority w:val="99"/>
    <w:semiHidden/>
    <w:unhideWhenUsed/>
    <w:rsid w:val="004A2FE2"/>
    <w:rPr>
      <w:color w:val="605E5C"/>
      <w:shd w:val="clear" w:color="auto" w:fill="E1DFDD"/>
    </w:rPr>
  </w:style>
  <w:style w:type="character" w:styleId="FollowedHyperlink">
    <w:name w:val="FollowedHyperlink"/>
    <w:rsid w:val="00EA495D"/>
    <w:rPr>
      <w:color w:val="954F72"/>
      <w:u w:val="single"/>
    </w:rPr>
  </w:style>
  <w:style w:type="paragraph" w:styleId="NoSpacing">
    <w:name w:val="No Spacing"/>
    <w:uiPriority w:val="1"/>
    <w:qFormat/>
    <w:rsid w:val="00413AC2"/>
    <w:rPr>
      <w:sz w:val="24"/>
      <w:szCs w:val="24"/>
    </w:rPr>
  </w:style>
  <w:style w:type="character" w:customStyle="1" w:styleId="BodyTextChar">
    <w:name w:val="Body Text Char"/>
    <w:link w:val="BodyText"/>
    <w:rsid w:val="00D24D4C"/>
    <w:rPr>
      <w:sz w:val="24"/>
      <w:szCs w:val="24"/>
    </w:rPr>
  </w:style>
  <w:style w:type="character" w:customStyle="1" w:styleId="Hyperlink2">
    <w:name w:val="Hyperlink.2"/>
    <w:rsid w:val="00F45E7D"/>
    <w:rPr>
      <w:rFonts w:ascii="Arial" w:eastAsia="Arial" w:hAnsi="Arial" w:cs="Arial" w:hint="default"/>
      <w:color w:val="0000FF"/>
      <w:u w:val="single" w:color="0000FF"/>
    </w:rPr>
  </w:style>
  <w:style w:type="character" w:customStyle="1" w:styleId="Hyperlink3">
    <w:name w:val="Hyperlink.3"/>
    <w:rsid w:val="00F45E7D"/>
    <w:rPr>
      <w:rFonts w:ascii="Arial" w:eastAsia="Arial" w:hAnsi="Arial" w:cs="Arial" w:hint="default"/>
      <w:color w:val="0000FF"/>
      <w:u w:val="single" w:color="0000FF"/>
    </w:rPr>
  </w:style>
  <w:style w:type="character" w:styleId="Strong">
    <w:name w:val="Strong"/>
    <w:uiPriority w:val="22"/>
    <w:qFormat/>
    <w:rsid w:val="00F45E7D"/>
    <w:rPr>
      <w:b/>
      <w:bCs/>
    </w:rPr>
  </w:style>
  <w:style w:type="character" w:customStyle="1" w:styleId="BodyTextIndentChar">
    <w:name w:val="Body Text Indent Char"/>
    <w:link w:val="BodyTextIndent"/>
    <w:rsid w:val="00C37C3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710">
      <w:bodyDiv w:val="1"/>
      <w:marLeft w:val="0"/>
      <w:marRight w:val="0"/>
      <w:marTop w:val="0"/>
      <w:marBottom w:val="0"/>
      <w:divBdr>
        <w:top w:val="none" w:sz="0" w:space="0" w:color="auto"/>
        <w:left w:val="none" w:sz="0" w:space="0" w:color="auto"/>
        <w:bottom w:val="none" w:sz="0" w:space="0" w:color="auto"/>
        <w:right w:val="none" w:sz="0" w:space="0" w:color="auto"/>
      </w:divBdr>
    </w:div>
    <w:div w:id="306319768">
      <w:bodyDiv w:val="1"/>
      <w:marLeft w:val="0"/>
      <w:marRight w:val="0"/>
      <w:marTop w:val="0"/>
      <w:marBottom w:val="0"/>
      <w:divBdr>
        <w:top w:val="none" w:sz="0" w:space="0" w:color="auto"/>
        <w:left w:val="none" w:sz="0" w:space="0" w:color="auto"/>
        <w:bottom w:val="none" w:sz="0" w:space="0" w:color="auto"/>
        <w:right w:val="none" w:sz="0" w:space="0" w:color="auto"/>
      </w:divBdr>
    </w:div>
    <w:div w:id="363482399">
      <w:bodyDiv w:val="1"/>
      <w:marLeft w:val="0"/>
      <w:marRight w:val="0"/>
      <w:marTop w:val="0"/>
      <w:marBottom w:val="0"/>
      <w:divBdr>
        <w:top w:val="none" w:sz="0" w:space="0" w:color="auto"/>
        <w:left w:val="none" w:sz="0" w:space="0" w:color="auto"/>
        <w:bottom w:val="none" w:sz="0" w:space="0" w:color="auto"/>
        <w:right w:val="none" w:sz="0" w:space="0" w:color="auto"/>
      </w:divBdr>
    </w:div>
    <w:div w:id="381634663">
      <w:bodyDiv w:val="1"/>
      <w:marLeft w:val="0"/>
      <w:marRight w:val="0"/>
      <w:marTop w:val="0"/>
      <w:marBottom w:val="0"/>
      <w:divBdr>
        <w:top w:val="none" w:sz="0" w:space="0" w:color="auto"/>
        <w:left w:val="none" w:sz="0" w:space="0" w:color="auto"/>
        <w:bottom w:val="none" w:sz="0" w:space="0" w:color="auto"/>
        <w:right w:val="none" w:sz="0" w:space="0" w:color="auto"/>
      </w:divBdr>
    </w:div>
    <w:div w:id="699086504">
      <w:bodyDiv w:val="1"/>
      <w:marLeft w:val="0"/>
      <w:marRight w:val="0"/>
      <w:marTop w:val="0"/>
      <w:marBottom w:val="0"/>
      <w:divBdr>
        <w:top w:val="none" w:sz="0" w:space="0" w:color="auto"/>
        <w:left w:val="none" w:sz="0" w:space="0" w:color="auto"/>
        <w:bottom w:val="none" w:sz="0" w:space="0" w:color="auto"/>
        <w:right w:val="none" w:sz="0" w:space="0" w:color="auto"/>
      </w:divBdr>
    </w:div>
    <w:div w:id="705527266">
      <w:bodyDiv w:val="1"/>
      <w:marLeft w:val="0"/>
      <w:marRight w:val="0"/>
      <w:marTop w:val="0"/>
      <w:marBottom w:val="0"/>
      <w:divBdr>
        <w:top w:val="none" w:sz="0" w:space="0" w:color="auto"/>
        <w:left w:val="none" w:sz="0" w:space="0" w:color="auto"/>
        <w:bottom w:val="none" w:sz="0" w:space="0" w:color="auto"/>
        <w:right w:val="none" w:sz="0" w:space="0" w:color="auto"/>
      </w:divBdr>
    </w:div>
    <w:div w:id="736513845">
      <w:bodyDiv w:val="1"/>
      <w:marLeft w:val="0"/>
      <w:marRight w:val="0"/>
      <w:marTop w:val="0"/>
      <w:marBottom w:val="0"/>
      <w:divBdr>
        <w:top w:val="none" w:sz="0" w:space="0" w:color="auto"/>
        <w:left w:val="none" w:sz="0" w:space="0" w:color="auto"/>
        <w:bottom w:val="none" w:sz="0" w:space="0" w:color="auto"/>
        <w:right w:val="none" w:sz="0" w:space="0" w:color="auto"/>
      </w:divBdr>
    </w:div>
    <w:div w:id="804153893">
      <w:bodyDiv w:val="1"/>
      <w:marLeft w:val="0"/>
      <w:marRight w:val="0"/>
      <w:marTop w:val="0"/>
      <w:marBottom w:val="0"/>
      <w:divBdr>
        <w:top w:val="none" w:sz="0" w:space="0" w:color="auto"/>
        <w:left w:val="none" w:sz="0" w:space="0" w:color="auto"/>
        <w:bottom w:val="none" w:sz="0" w:space="0" w:color="auto"/>
        <w:right w:val="none" w:sz="0" w:space="0" w:color="auto"/>
      </w:divBdr>
    </w:div>
    <w:div w:id="1004090918">
      <w:bodyDiv w:val="1"/>
      <w:marLeft w:val="0"/>
      <w:marRight w:val="0"/>
      <w:marTop w:val="0"/>
      <w:marBottom w:val="0"/>
      <w:divBdr>
        <w:top w:val="none" w:sz="0" w:space="0" w:color="auto"/>
        <w:left w:val="none" w:sz="0" w:space="0" w:color="auto"/>
        <w:bottom w:val="none" w:sz="0" w:space="0" w:color="auto"/>
        <w:right w:val="none" w:sz="0" w:space="0" w:color="auto"/>
      </w:divBdr>
    </w:div>
    <w:div w:id="1191606928">
      <w:bodyDiv w:val="1"/>
      <w:marLeft w:val="0"/>
      <w:marRight w:val="0"/>
      <w:marTop w:val="0"/>
      <w:marBottom w:val="0"/>
      <w:divBdr>
        <w:top w:val="none" w:sz="0" w:space="0" w:color="auto"/>
        <w:left w:val="none" w:sz="0" w:space="0" w:color="auto"/>
        <w:bottom w:val="none" w:sz="0" w:space="0" w:color="auto"/>
        <w:right w:val="none" w:sz="0" w:space="0" w:color="auto"/>
      </w:divBdr>
    </w:div>
    <w:div w:id="1223180932">
      <w:bodyDiv w:val="1"/>
      <w:marLeft w:val="0"/>
      <w:marRight w:val="0"/>
      <w:marTop w:val="0"/>
      <w:marBottom w:val="0"/>
      <w:divBdr>
        <w:top w:val="none" w:sz="0" w:space="0" w:color="auto"/>
        <w:left w:val="none" w:sz="0" w:space="0" w:color="auto"/>
        <w:bottom w:val="none" w:sz="0" w:space="0" w:color="auto"/>
        <w:right w:val="none" w:sz="0" w:space="0" w:color="auto"/>
      </w:divBdr>
    </w:div>
    <w:div w:id="1350447892">
      <w:bodyDiv w:val="1"/>
      <w:marLeft w:val="0"/>
      <w:marRight w:val="0"/>
      <w:marTop w:val="0"/>
      <w:marBottom w:val="0"/>
      <w:divBdr>
        <w:top w:val="none" w:sz="0" w:space="0" w:color="auto"/>
        <w:left w:val="none" w:sz="0" w:space="0" w:color="auto"/>
        <w:bottom w:val="none" w:sz="0" w:space="0" w:color="auto"/>
        <w:right w:val="none" w:sz="0" w:space="0" w:color="auto"/>
      </w:divBdr>
    </w:div>
    <w:div w:id="1359234755">
      <w:bodyDiv w:val="1"/>
      <w:marLeft w:val="0"/>
      <w:marRight w:val="0"/>
      <w:marTop w:val="0"/>
      <w:marBottom w:val="0"/>
      <w:divBdr>
        <w:top w:val="none" w:sz="0" w:space="0" w:color="auto"/>
        <w:left w:val="none" w:sz="0" w:space="0" w:color="auto"/>
        <w:bottom w:val="none" w:sz="0" w:space="0" w:color="auto"/>
        <w:right w:val="none" w:sz="0" w:space="0" w:color="auto"/>
      </w:divBdr>
    </w:div>
    <w:div w:id="1513640488">
      <w:bodyDiv w:val="1"/>
      <w:marLeft w:val="0"/>
      <w:marRight w:val="0"/>
      <w:marTop w:val="0"/>
      <w:marBottom w:val="0"/>
      <w:divBdr>
        <w:top w:val="none" w:sz="0" w:space="0" w:color="auto"/>
        <w:left w:val="none" w:sz="0" w:space="0" w:color="auto"/>
        <w:bottom w:val="none" w:sz="0" w:space="0" w:color="auto"/>
        <w:right w:val="none" w:sz="0" w:space="0" w:color="auto"/>
      </w:divBdr>
    </w:div>
    <w:div w:id="1894267858">
      <w:bodyDiv w:val="1"/>
      <w:marLeft w:val="0"/>
      <w:marRight w:val="0"/>
      <w:marTop w:val="0"/>
      <w:marBottom w:val="0"/>
      <w:divBdr>
        <w:top w:val="none" w:sz="0" w:space="0" w:color="auto"/>
        <w:left w:val="none" w:sz="0" w:space="0" w:color="auto"/>
        <w:bottom w:val="none" w:sz="0" w:space="0" w:color="auto"/>
        <w:right w:val="none" w:sz="0" w:space="0" w:color="auto"/>
      </w:divBdr>
    </w:div>
    <w:div w:id="204370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Pinfo@ClarkCountyNV.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zmin.beltran@ClarkCountyNV.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larkCountyNV.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rkCounty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AED0-3DA4-49BB-A48B-37849E3E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4237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Clark County</Company>
  <LinksUpToDate>false</LinksUpToDate>
  <CharactersWithSpaces>4904</CharactersWithSpaces>
  <SharedDoc>false</SharedDoc>
  <HLinks>
    <vt:vector size="36" baseType="variant">
      <vt:variant>
        <vt:i4>4259860</vt:i4>
      </vt:variant>
      <vt:variant>
        <vt:i4>9</vt:i4>
      </vt:variant>
      <vt:variant>
        <vt:i4>0</vt:i4>
      </vt:variant>
      <vt:variant>
        <vt:i4>5</vt:i4>
      </vt:variant>
      <vt:variant>
        <vt:lpwstr>https://suicideprevention.nv.gov/</vt:lpwstr>
      </vt:variant>
      <vt:variant>
        <vt:lpwstr/>
      </vt:variant>
      <vt:variant>
        <vt:i4>2031690</vt:i4>
      </vt:variant>
      <vt:variant>
        <vt:i4>6</vt:i4>
      </vt:variant>
      <vt:variant>
        <vt:i4>0</vt:i4>
      </vt:variant>
      <vt:variant>
        <vt:i4>5</vt:i4>
      </vt:variant>
      <vt:variant>
        <vt:lpwstr>https://hopemeansnevada.org/</vt:lpwstr>
      </vt:variant>
      <vt:variant>
        <vt:lpwstr/>
      </vt:variant>
      <vt:variant>
        <vt:i4>5374025</vt:i4>
      </vt:variant>
      <vt:variant>
        <vt:i4>3</vt:i4>
      </vt:variant>
      <vt:variant>
        <vt:i4>0</vt:i4>
      </vt:variant>
      <vt:variant>
        <vt:i4>5</vt:i4>
      </vt:variant>
      <vt:variant>
        <vt:lpwstr>https://988lifeline.org/</vt:lpwstr>
      </vt:variant>
      <vt:variant>
        <vt:lpwstr/>
      </vt:variant>
      <vt:variant>
        <vt:i4>4522042</vt:i4>
      </vt:variant>
      <vt:variant>
        <vt:i4>0</vt:i4>
      </vt:variant>
      <vt:variant>
        <vt:i4>0</vt:i4>
      </vt:variant>
      <vt:variant>
        <vt:i4>5</vt:i4>
      </vt:variant>
      <vt:variant>
        <vt:lpwstr>mailto:yazmin.beltran@ClarkCountyNV.gov</vt:lpwstr>
      </vt:variant>
      <vt:variant>
        <vt:lpwstr/>
      </vt:variant>
      <vt:variant>
        <vt:i4>6094851</vt:i4>
      </vt:variant>
      <vt:variant>
        <vt:i4>3</vt:i4>
      </vt:variant>
      <vt:variant>
        <vt:i4>0</vt:i4>
      </vt:variant>
      <vt:variant>
        <vt:i4>5</vt:i4>
      </vt:variant>
      <vt:variant>
        <vt:lpwstr>http://www.clarkcountynv.gov/</vt:lpwstr>
      </vt:variant>
      <vt:variant>
        <vt:lpwstr/>
      </vt:variant>
      <vt:variant>
        <vt:i4>6094851</vt:i4>
      </vt:variant>
      <vt:variant>
        <vt:i4>0</vt:i4>
      </vt:variant>
      <vt:variant>
        <vt:i4>0</vt:i4>
      </vt:variant>
      <vt:variant>
        <vt:i4>5</vt:i4>
      </vt:variant>
      <vt:variant>
        <vt:lpwstr>http://www.clarkcountynv.gov/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Clark County</dc:creator>
  <cp:keywords/>
  <cp:lastModifiedBy>Terri March</cp:lastModifiedBy>
  <cp:revision>2</cp:revision>
  <cp:lastPrinted>2022-12-29T23:04:00Z</cp:lastPrinted>
  <dcterms:created xsi:type="dcterms:W3CDTF">2023-01-18T01:25:00Z</dcterms:created>
  <dcterms:modified xsi:type="dcterms:W3CDTF">2023-01-18T01:25:00Z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409c7f7219a008af40e9936bbe00271f7ec5026fa3e1bcf44d5e7a7dbf90efd7</vt:lpwstr>
  </property>
</Properties>
</file>